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43F8FE" w14:textId="091272D2" w:rsidR="00C9070A" w:rsidRPr="006E55D2" w:rsidRDefault="00071EF2" w:rsidP="00E86F3B">
      <w:pPr>
        <w:pStyle w:val="Kop1"/>
        <w:spacing w:line="276" w:lineRule="auto"/>
        <w:jc w:val="center"/>
        <w:rPr>
          <w:rFonts w:cs="Calibri"/>
          <w:sz w:val="20"/>
          <w:szCs w:val="20"/>
        </w:rPr>
      </w:pPr>
      <w:bookmarkStart w:id="0" w:name="_Toc424123309"/>
      <w:r w:rsidRPr="006E55D2">
        <w:rPr>
          <w:rFonts w:cs="Calibri"/>
          <w:sz w:val="20"/>
          <w:szCs w:val="20"/>
        </w:rPr>
        <w:t xml:space="preserve">ALGEMENE </w:t>
      </w:r>
      <w:bookmarkEnd w:id="0"/>
      <w:r w:rsidRPr="006E55D2">
        <w:rPr>
          <w:rFonts w:cs="Calibri"/>
          <w:sz w:val="20"/>
          <w:szCs w:val="20"/>
        </w:rPr>
        <w:t xml:space="preserve">VOORWAARDEN </w:t>
      </w:r>
      <w:r w:rsidR="00507FB3" w:rsidRPr="006E55D2">
        <w:rPr>
          <w:rFonts w:cs="Calibri"/>
          <w:sz w:val="20"/>
          <w:szCs w:val="20"/>
        </w:rPr>
        <w:t>FINREX</w:t>
      </w:r>
    </w:p>
    <w:p w14:paraId="394216DD" w14:textId="77777777" w:rsidR="009054FF" w:rsidRPr="006E55D2" w:rsidRDefault="009054FF" w:rsidP="006E55D2">
      <w:pPr>
        <w:spacing w:line="276" w:lineRule="auto"/>
        <w:jc w:val="both"/>
        <w:rPr>
          <w:rFonts w:ascii="Calibri" w:hAnsi="Calibri" w:cs="Calibri"/>
          <w:sz w:val="20"/>
          <w:szCs w:val="20"/>
        </w:rPr>
      </w:pPr>
    </w:p>
    <w:p w14:paraId="454525BD" w14:textId="77777777" w:rsidR="00C9070A" w:rsidRPr="006E55D2" w:rsidRDefault="00C9070A" w:rsidP="00E86F3B">
      <w:pPr>
        <w:pStyle w:val="Lijstalinea"/>
        <w:numPr>
          <w:ilvl w:val="0"/>
          <w:numId w:val="5"/>
        </w:numPr>
        <w:tabs>
          <w:tab w:val="left" w:pos="0"/>
          <w:tab w:val="left" w:pos="993"/>
        </w:tabs>
        <w:spacing w:line="276" w:lineRule="auto"/>
        <w:ind w:left="567" w:hanging="567"/>
        <w:jc w:val="both"/>
        <w:rPr>
          <w:rFonts w:ascii="Calibri" w:hAnsi="Calibri" w:cs="Calibri"/>
          <w:b/>
          <w:sz w:val="20"/>
          <w:szCs w:val="20"/>
        </w:rPr>
      </w:pPr>
      <w:bookmarkStart w:id="1" w:name="_Toc419897821"/>
      <w:bookmarkStart w:id="2" w:name="_Toc419902719"/>
      <w:r w:rsidRPr="006E55D2">
        <w:rPr>
          <w:rFonts w:ascii="Calibri" w:hAnsi="Calibri" w:cs="Calibri"/>
          <w:b/>
          <w:sz w:val="20"/>
          <w:szCs w:val="20"/>
        </w:rPr>
        <w:t>Algemene bepalingen</w:t>
      </w:r>
      <w:bookmarkEnd w:id="1"/>
      <w:bookmarkEnd w:id="2"/>
    </w:p>
    <w:p w14:paraId="08C58D9E" w14:textId="75445743" w:rsidR="00013A0A" w:rsidRPr="006E55D2" w:rsidRDefault="00C9070A" w:rsidP="00E86F3B">
      <w:pPr>
        <w:pStyle w:val="Lijstalinea"/>
        <w:numPr>
          <w:ilvl w:val="1"/>
          <w:numId w:val="2"/>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Deze algemene voorwaarden zijn van toepassing op alle </w:t>
      </w:r>
      <w:r w:rsidR="0023292B" w:rsidRPr="006E55D2">
        <w:rPr>
          <w:rFonts w:ascii="Calibri" w:hAnsi="Calibri" w:cs="Calibri"/>
          <w:sz w:val="20"/>
          <w:szCs w:val="20"/>
        </w:rPr>
        <w:t>verrichtingen</w:t>
      </w:r>
      <w:r w:rsidRPr="006E55D2">
        <w:rPr>
          <w:rFonts w:ascii="Calibri" w:hAnsi="Calibri" w:cs="Calibri"/>
          <w:sz w:val="20"/>
          <w:szCs w:val="20"/>
        </w:rPr>
        <w:t xml:space="preserve">, overeenkomsten en </w:t>
      </w:r>
      <w:r w:rsidR="00A85689" w:rsidRPr="006E55D2">
        <w:rPr>
          <w:rFonts w:ascii="Calibri" w:hAnsi="Calibri" w:cs="Calibri"/>
          <w:sz w:val="20"/>
          <w:szCs w:val="20"/>
        </w:rPr>
        <w:t xml:space="preserve">alle </w:t>
      </w:r>
      <w:r w:rsidRPr="006E55D2">
        <w:rPr>
          <w:rFonts w:ascii="Calibri" w:hAnsi="Calibri" w:cs="Calibri"/>
          <w:sz w:val="20"/>
          <w:szCs w:val="20"/>
        </w:rPr>
        <w:t xml:space="preserve">daaruit volgende handelingen tussen </w:t>
      </w:r>
      <w:proofErr w:type="spellStart"/>
      <w:r w:rsidR="0038547F" w:rsidRPr="006E55D2">
        <w:rPr>
          <w:rFonts w:ascii="Calibri" w:hAnsi="Calibri" w:cs="Calibri"/>
          <w:sz w:val="20"/>
          <w:szCs w:val="20"/>
        </w:rPr>
        <w:t>Finrex</w:t>
      </w:r>
      <w:proofErr w:type="spellEnd"/>
      <w:r w:rsidR="00E323AE">
        <w:rPr>
          <w:rFonts w:ascii="Calibri" w:hAnsi="Calibri" w:cs="Calibri"/>
          <w:sz w:val="20"/>
          <w:szCs w:val="20"/>
        </w:rPr>
        <w:t xml:space="preserve">, geregistreerd onder KvK-nummer </w:t>
      </w:r>
      <w:commentRangeStart w:id="3"/>
      <w:commentRangeStart w:id="4"/>
      <w:r w:rsidR="00A50CAE" w:rsidRPr="00A50CAE">
        <w:rPr>
          <w:rFonts w:ascii="Calibri" w:hAnsi="Calibri" w:cs="Calibri"/>
          <w:sz w:val="20"/>
          <w:szCs w:val="20"/>
        </w:rPr>
        <w:t>94280282</w:t>
      </w:r>
      <w:commentRangeEnd w:id="3"/>
      <w:r w:rsidR="00A50CAE">
        <w:rPr>
          <w:rStyle w:val="Verwijzingopmerking"/>
          <w:rFonts w:ascii="Calibri" w:hAnsi="Calibri" w:cs="Calibri"/>
          <w:sz w:val="20"/>
          <w:szCs w:val="20"/>
        </w:rPr>
        <w:commentReference w:id="3"/>
      </w:r>
      <w:commentRangeEnd w:id="4"/>
      <w:r w:rsidR="00C72D98">
        <w:rPr>
          <w:rStyle w:val="Verwijzingopmerking"/>
          <w:rFonts w:ascii="Calibri" w:hAnsi="Calibri" w:cs="Calibri"/>
          <w:sz w:val="20"/>
          <w:szCs w:val="20"/>
        </w:rPr>
        <w:commentReference w:id="4"/>
      </w:r>
      <w:r w:rsidR="004340D3">
        <w:rPr>
          <w:rFonts w:ascii="Calibri" w:hAnsi="Calibri" w:cs="Calibri"/>
          <w:sz w:val="20"/>
          <w:szCs w:val="20"/>
        </w:rPr>
        <w:t>,</w:t>
      </w:r>
      <w:r w:rsidRPr="006E55D2">
        <w:rPr>
          <w:rFonts w:ascii="Calibri" w:hAnsi="Calibri" w:cs="Calibri"/>
          <w:sz w:val="20"/>
          <w:szCs w:val="20"/>
        </w:rPr>
        <w:t xml:space="preserve"> en u, </w:t>
      </w:r>
      <w:r w:rsidR="00573334" w:rsidRPr="006E55D2">
        <w:rPr>
          <w:rFonts w:ascii="Calibri" w:hAnsi="Calibri" w:cs="Calibri"/>
          <w:sz w:val="20"/>
          <w:szCs w:val="20"/>
        </w:rPr>
        <w:t xml:space="preserve">onze </w:t>
      </w:r>
      <w:r w:rsidRPr="006E55D2">
        <w:rPr>
          <w:rFonts w:ascii="Calibri" w:hAnsi="Calibri" w:cs="Calibri"/>
          <w:sz w:val="20"/>
          <w:szCs w:val="20"/>
        </w:rPr>
        <w:t xml:space="preserve">klant. </w:t>
      </w:r>
    </w:p>
    <w:p w14:paraId="3ED609F9" w14:textId="543DA8AA" w:rsidR="00C9070A" w:rsidRPr="006E55D2" w:rsidRDefault="00C9070A" w:rsidP="00E86F3B">
      <w:pPr>
        <w:numPr>
          <w:ilvl w:val="1"/>
          <w:numId w:val="2"/>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Wanneer een bepaling in deze algemene voorwaarden </w:t>
      </w:r>
      <w:r w:rsidR="009158C8" w:rsidRPr="006E55D2">
        <w:rPr>
          <w:rFonts w:ascii="Calibri" w:hAnsi="Calibri" w:cs="Calibri"/>
          <w:sz w:val="20"/>
          <w:szCs w:val="20"/>
        </w:rPr>
        <w:t>niet rechtsgeldig is,</w:t>
      </w:r>
      <w:r w:rsidRPr="006E55D2">
        <w:rPr>
          <w:rFonts w:ascii="Calibri" w:hAnsi="Calibri" w:cs="Calibri"/>
          <w:sz w:val="20"/>
          <w:szCs w:val="20"/>
        </w:rPr>
        <w:t xml:space="preserve"> dan blijven de overige bepalingen wel </w:t>
      </w:r>
      <w:r w:rsidR="009158C8" w:rsidRPr="006E55D2">
        <w:rPr>
          <w:rFonts w:ascii="Calibri" w:hAnsi="Calibri" w:cs="Calibri"/>
          <w:sz w:val="20"/>
          <w:szCs w:val="20"/>
        </w:rPr>
        <w:t>bestaan.</w:t>
      </w:r>
      <w:r w:rsidR="00FF7F6A" w:rsidRPr="006E55D2">
        <w:rPr>
          <w:rFonts w:ascii="Calibri" w:hAnsi="Calibri" w:cs="Calibri"/>
          <w:sz w:val="20"/>
          <w:szCs w:val="20"/>
        </w:rPr>
        <w:t xml:space="preserve"> Ook </w:t>
      </w:r>
      <w:r w:rsidR="00B12116" w:rsidRPr="006E55D2">
        <w:rPr>
          <w:rFonts w:ascii="Calibri" w:hAnsi="Calibri" w:cs="Calibri"/>
          <w:sz w:val="20"/>
          <w:szCs w:val="20"/>
        </w:rPr>
        <w:t>zal</w:t>
      </w:r>
      <w:r w:rsidR="00FF7F6A" w:rsidRPr="006E55D2">
        <w:rPr>
          <w:rFonts w:ascii="Calibri" w:hAnsi="Calibri" w:cs="Calibri"/>
          <w:sz w:val="20"/>
          <w:szCs w:val="20"/>
        </w:rPr>
        <w:t xml:space="preserve"> de nietige of vernietigde bepaling</w:t>
      </w:r>
      <w:r w:rsidR="00B12116" w:rsidRPr="006E55D2">
        <w:rPr>
          <w:rFonts w:ascii="Calibri" w:hAnsi="Calibri" w:cs="Calibri"/>
          <w:sz w:val="20"/>
          <w:szCs w:val="20"/>
        </w:rPr>
        <w:t xml:space="preserve"> </w:t>
      </w:r>
      <w:r w:rsidR="00FF7F6A" w:rsidRPr="006E55D2">
        <w:rPr>
          <w:rFonts w:ascii="Calibri" w:hAnsi="Calibri" w:cs="Calibri"/>
          <w:sz w:val="20"/>
          <w:szCs w:val="20"/>
        </w:rPr>
        <w:t xml:space="preserve">worden vervangen door een geldige bepaling, waarbij zoveel mogelijk het doel en de strekking van de nietige of vernietigde bepaling in acht wordt genomen. </w:t>
      </w:r>
    </w:p>
    <w:p w14:paraId="34495C6A" w14:textId="7F65D756" w:rsidR="00C9070A" w:rsidRPr="006E55D2" w:rsidRDefault="00C9070A" w:rsidP="00E86F3B">
      <w:pPr>
        <w:numPr>
          <w:ilvl w:val="1"/>
          <w:numId w:val="2"/>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De bepalingen uit de overeenkomst gaan voor als deze </w:t>
      </w:r>
      <w:r w:rsidR="009158C8" w:rsidRPr="006E55D2">
        <w:rPr>
          <w:rFonts w:ascii="Calibri" w:hAnsi="Calibri" w:cs="Calibri"/>
          <w:sz w:val="20"/>
          <w:szCs w:val="20"/>
        </w:rPr>
        <w:t>niet gelijk zijn aan de</w:t>
      </w:r>
      <w:r w:rsidRPr="006E55D2">
        <w:rPr>
          <w:rFonts w:ascii="Calibri" w:hAnsi="Calibri" w:cs="Calibri"/>
          <w:sz w:val="20"/>
          <w:szCs w:val="20"/>
        </w:rPr>
        <w:t xml:space="preserve"> bepalingen uit deze algemene voorwaarden. </w:t>
      </w:r>
    </w:p>
    <w:p w14:paraId="01E45490" w14:textId="5E905A9F" w:rsidR="00A10832" w:rsidRPr="006E55D2" w:rsidRDefault="00A10832" w:rsidP="00E86F3B">
      <w:pPr>
        <w:numPr>
          <w:ilvl w:val="1"/>
          <w:numId w:val="2"/>
        </w:numPr>
        <w:spacing w:line="276" w:lineRule="auto"/>
        <w:ind w:left="567" w:hanging="567"/>
        <w:jc w:val="both"/>
        <w:rPr>
          <w:rFonts w:ascii="Calibri" w:hAnsi="Calibri" w:cs="Calibri"/>
          <w:sz w:val="20"/>
          <w:szCs w:val="20"/>
        </w:rPr>
      </w:pPr>
      <w:r w:rsidRPr="006E55D2">
        <w:rPr>
          <w:rFonts w:ascii="Calibri" w:hAnsi="Calibri" w:cs="Calibri"/>
          <w:sz w:val="20"/>
          <w:szCs w:val="20"/>
        </w:rPr>
        <w:t>Als een opdracht wordt gegeven namens twee of meer opdrachtgevers dan zijn zij hoofdelijk verbonden.</w:t>
      </w:r>
    </w:p>
    <w:p w14:paraId="543609FD" w14:textId="62D8417C" w:rsidR="00DC0DB2" w:rsidRPr="006E55D2" w:rsidRDefault="0038547F" w:rsidP="00E86F3B">
      <w:pPr>
        <w:numPr>
          <w:ilvl w:val="1"/>
          <w:numId w:val="2"/>
        </w:numPr>
        <w:spacing w:line="276" w:lineRule="auto"/>
        <w:ind w:left="567" w:hanging="567"/>
        <w:jc w:val="both"/>
        <w:rPr>
          <w:rFonts w:ascii="Calibri" w:hAnsi="Calibri" w:cs="Calibri"/>
          <w:sz w:val="20"/>
          <w:szCs w:val="20"/>
        </w:rPr>
      </w:pPr>
      <w:proofErr w:type="spellStart"/>
      <w:r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00DC0DB2" w:rsidRPr="006E55D2">
        <w:rPr>
          <w:rFonts w:ascii="Calibri" w:hAnsi="Calibri" w:cs="Calibri"/>
          <w:sz w:val="20"/>
          <w:szCs w:val="20"/>
        </w:rPr>
        <w:t>kan altijd, zonder dit vooraf mede te delen, de algemene voorwaarden wijzigen. Wijzigingen gelden na schriftelijke mededeling ook ten aanzien van bestaande overeenkomsten.</w:t>
      </w:r>
    </w:p>
    <w:p w14:paraId="1F558C29" w14:textId="77777777" w:rsidR="001F099D" w:rsidRPr="006E55D2" w:rsidRDefault="001F099D" w:rsidP="006E55D2">
      <w:pPr>
        <w:spacing w:line="276" w:lineRule="auto"/>
        <w:jc w:val="both"/>
        <w:rPr>
          <w:rFonts w:ascii="Calibri" w:hAnsi="Calibri" w:cs="Calibri"/>
          <w:sz w:val="20"/>
          <w:szCs w:val="20"/>
        </w:rPr>
      </w:pPr>
    </w:p>
    <w:p w14:paraId="2FEECA40" w14:textId="09FB51A0" w:rsidR="001F099D" w:rsidRPr="006E55D2" w:rsidRDefault="00981E72" w:rsidP="00E86F3B">
      <w:pPr>
        <w:pStyle w:val="Lijstalinea"/>
        <w:numPr>
          <w:ilvl w:val="0"/>
          <w:numId w:val="5"/>
        </w:numPr>
        <w:tabs>
          <w:tab w:val="left" w:pos="0"/>
          <w:tab w:val="left" w:pos="993"/>
        </w:tabs>
        <w:spacing w:line="276" w:lineRule="auto"/>
        <w:ind w:left="567" w:hanging="567"/>
        <w:jc w:val="both"/>
        <w:rPr>
          <w:rFonts w:ascii="Calibri" w:hAnsi="Calibri" w:cs="Calibri"/>
          <w:b/>
          <w:sz w:val="20"/>
          <w:szCs w:val="20"/>
        </w:rPr>
      </w:pPr>
      <w:r w:rsidRPr="006E55D2">
        <w:rPr>
          <w:rFonts w:ascii="Calibri" w:hAnsi="Calibri" w:cs="Calibri"/>
          <w:b/>
          <w:sz w:val="20"/>
          <w:szCs w:val="20"/>
        </w:rPr>
        <w:t>Strekking</w:t>
      </w:r>
    </w:p>
    <w:p w14:paraId="6C7CB5A3" w14:textId="1C4CA134" w:rsidR="00401A3B" w:rsidRPr="006E55D2" w:rsidRDefault="00401A3B" w:rsidP="00E86F3B">
      <w:pPr>
        <w:pStyle w:val="Lijstalinea"/>
        <w:numPr>
          <w:ilvl w:val="1"/>
          <w:numId w:val="12"/>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Alle aanbiedingen van </w:t>
      </w:r>
      <w:proofErr w:type="spellStart"/>
      <w:r w:rsidR="0038547F" w:rsidRPr="006E55D2">
        <w:rPr>
          <w:rFonts w:ascii="Calibri" w:hAnsi="Calibri" w:cs="Calibri"/>
          <w:sz w:val="20"/>
          <w:szCs w:val="20"/>
        </w:rPr>
        <w:t>Finrex</w:t>
      </w:r>
      <w:proofErr w:type="spellEnd"/>
      <w:r w:rsidRPr="006E55D2">
        <w:rPr>
          <w:rFonts w:ascii="Calibri" w:hAnsi="Calibri" w:cs="Calibri"/>
          <w:sz w:val="20"/>
          <w:szCs w:val="20"/>
        </w:rPr>
        <w:t xml:space="preserve"> zijn vrijblijvend, tenzij </w:t>
      </w:r>
      <w:proofErr w:type="spellStart"/>
      <w:r w:rsidR="0038547F" w:rsidRPr="006E55D2">
        <w:rPr>
          <w:rFonts w:ascii="Calibri" w:hAnsi="Calibri" w:cs="Calibri"/>
          <w:sz w:val="20"/>
          <w:szCs w:val="20"/>
        </w:rPr>
        <w:t>Finrex</w:t>
      </w:r>
      <w:proofErr w:type="spellEnd"/>
      <w:r w:rsidRPr="006E55D2">
        <w:rPr>
          <w:rFonts w:ascii="Calibri" w:hAnsi="Calibri" w:cs="Calibri"/>
          <w:sz w:val="20"/>
          <w:szCs w:val="20"/>
        </w:rPr>
        <w:t xml:space="preserve"> in haar aanbiedingen of prijsopgaven aan u uitdrukkelijk anders heeft vermeld.</w:t>
      </w:r>
    </w:p>
    <w:p w14:paraId="05A61F5E" w14:textId="35CE4E20" w:rsidR="00401A3B" w:rsidRPr="006E55D2" w:rsidRDefault="00401A3B" w:rsidP="00E86F3B">
      <w:pPr>
        <w:pStyle w:val="Lijstalinea"/>
        <w:numPr>
          <w:ilvl w:val="1"/>
          <w:numId w:val="12"/>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Deze algemene voorwaarden zijn van toepassing bij de uitvoering van alle werkzaamheden door </w:t>
      </w:r>
      <w:proofErr w:type="spellStart"/>
      <w:r w:rsidR="00546DFF" w:rsidRPr="006E55D2">
        <w:rPr>
          <w:rFonts w:ascii="Calibri" w:hAnsi="Calibri" w:cs="Calibri"/>
          <w:sz w:val="20"/>
          <w:szCs w:val="20"/>
        </w:rPr>
        <w:t>Finrex</w:t>
      </w:r>
      <w:proofErr w:type="spellEnd"/>
      <w:r w:rsidRPr="006E55D2">
        <w:rPr>
          <w:rFonts w:ascii="Calibri" w:hAnsi="Calibri" w:cs="Calibri"/>
          <w:sz w:val="20"/>
          <w:szCs w:val="20"/>
        </w:rPr>
        <w:t xml:space="preserve"> zoals het voeren van een complete boekhouding, administratie ten behoeve van u, het opstellen van jaarstukken, het verzorgen van belastingaangiften en de eventuele vervolgen daarop, het op nadrukkelijk uw verzoek adviseren inzake vraagstukken van financiële, fiscale en/of bedrijfskundige aard, alsmede alle handelingen en verrichtingen die - gelet op de rechtsverhouding en de daaruit voortvloeiende opdracht - dienstig kunnen zijn in verband met de hierboven genoemde werkzaamheden. Daarnaast zijn deze algemene voorwaarden van toepassing op aanvullende diensten van </w:t>
      </w:r>
      <w:proofErr w:type="spellStart"/>
      <w:r w:rsidR="00176038" w:rsidRPr="006E55D2">
        <w:rPr>
          <w:rFonts w:ascii="Calibri" w:hAnsi="Calibri" w:cs="Calibri"/>
          <w:sz w:val="20"/>
          <w:szCs w:val="20"/>
        </w:rPr>
        <w:t>Finrex</w:t>
      </w:r>
      <w:proofErr w:type="spellEnd"/>
      <w:r w:rsidRPr="006E55D2">
        <w:rPr>
          <w:rFonts w:ascii="Calibri" w:hAnsi="Calibri" w:cs="Calibri"/>
          <w:sz w:val="20"/>
          <w:szCs w:val="20"/>
        </w:rPr>
        <w:t xml:space="preserve"> zoals het ter beschikking stellen van computerprogramma’s (software), systemen, modellen die verband houden of gerelateerd zijn aan de werkzaamheden van </w:t>
      </w:r>
      <w:proofErr w:type="spellStart"/>
      <w:r w:rsidR="00176038" w:rsidRPr="006E55D2">
        <w:rPr>
          <w:rFonts w:ascii="Calibri" w:hAnsi="Calibri" w:cs="Calibri"/>
          <w:sz w:val="20"/>
          <w:szCs w:val="20"/>
        </w:rPr>
        <w:t>Finrex</w:t>
      </w:r>
      <w:proofErr w:type="spellEnd"/>
      <w:r w:rsidRPr="006E55D2">
        <w:rPr>
          <w:rFonts w:ascii="Calibri" w:hAnsi="Calibri" w:cs="Calibri"/>
          <w:sz w:val="20"/>
          <w:szCs w:val="20"/>
        </w:rPr>
        <w:t xml:space="preserve">. </w:t>
      </w:r>
    </w:p>
    <w:p w14:paraId="7C7577B7" w14:textId="655D5823" w:rsidR="00C86385" w:rsidRDefault="00C86385" w:rsidP="00E86F3B">
      <w:pPr>
        <w:pStyle w:val="Lijstalinea"/>
        <w:numPr>
          <w:ilvl w:val="1"/>
          <w:numId w:val="12"/>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Door </w:t>
      </w:r>
      <w:proofErr w:type="spellStart"/>
      <w:r w:rsidR="00176038"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genoemde tarieven zijn in euro (€) en exclusief BTW en andere heffingen van overheidswege, en ook eventueel in het kader van de </w:t>
      </w:r>
      <w:r w:rsidR="00EA3B45" w:rsidRPr="006E55D2">
        <w:rPr>
          <w:rFonts w:ascii="Calibri" w:hAnsi="Calibri" w:cs="Calibri"/>
          <w:sz w:val="20"/>
          <w:szCs w:val="20"/>
        </w:rPr>
        <w:t>overeenkomst</w:t>
      </w:r>
      <w:r w:rsidRPr="006E55D2">
        <w:rPr>
          <w:rFonts w:ascii="Calibri" w:hAnsi="Calibri" w:cs="Calibri"/>
          <w:sz w:val="20"/>
          <w:szCs w:val="20"/>
        </w:rPr>
        <w:t xml:space="preserve"> te maken kosten, waaronder verzend-, administratie-, materiaal-, locatie-, reis</w:t>
      </w:r>
      <w:r w:rsidR="00EA3B45" w:rsidRPr="006E55D2">
        <w:rPr>
          <w:rFonts w:ascii="Calibri" w:hAnsi="Calibri" w:cs="Calibri"/>
          <w:sz w:val="20"/>
          <w:szCs w:val="20"/>
        </w:rPr>
        <w:t>-</w:t>
      </w:r>
      <w:r w:rsidRPr="006E55D2">
        <w:rPr>
          <w:rFonts w:ascii="Calibri" w:hAnsi="Calibri" w:cs="Calibri"/>
          <w:sz w:val="20"/>
          <w:szCs w:val="20"/>
        </w:rPr>
        <w:t xml:space="preserve"> en verblijfskosten, tenzij uitdrukkelijk schriftelijk anders is aangegeven. </w:t>
      </w:r>
    </w:p>
    <w:p w14:paraId="19AF4C06" w14:textId="1A3EB313" w:rsidR="00B15CBE" w:rsidRPr="006E55D2" w:rsidRDefault="00B15CBE" w:rsidP="006E55D2">
      <w:pPr>
        <w:pStyle w:val="Lijstalinea"/>
        <w:tabs>
          <w:tab w:val="left" w:pos="0"/>
          <w:tab w:val="left" w:pos="993"/>
        </w:tabs>
        <w:spacing w:line="276" w:lineRule="auto"/>
        <w:ind w:left="567"/>
        <w:jc w:val="both"/>
        <w:rPr>
          <w:rFonts w:ascii="Calibri" w:hAnsi="Calibri" w:cs="Calibri"/>
          <w:b/>
          <w:sz w:val="20"/>
          <w:szCs w:val="20"/>
        </w:rPr>
      </w:pPr>
    </w:p>
    <w:p w14:paraId="74105424" w14:textId="6304546E" w:rsidR="00C86385" w:rsidRPr="00F5049D" w:rsidRDefault="003C3B4D" w:rsidP="00E86F3B">
      <w:pPr>
        <w:pStyle w:val="Lijstalinea"/>
        <w:numPr>
          <w:ilvl w:val="0"/>
          <w:numId w:val="5"/>
        </w:numPr>
        <w:tabs>
          <w:tab w:val="left" w:pos="0"/>
          <w:tab w:val="left" w:pos="993"/>
        </w:tabs>
        <w:spacing w:line="276" w:lineRule="auto"/>
        <w:ind w:left="567" w:hanging="567"/>
        <w:jc w:val="both"/>
        <w:rPr>
          <w:rFonts w:ascii="Calibri" w:hAnsi="Calibri" w:cs="Calibri"/>
          <w:b/>
          <w:sz w:val="20"/>
          <w:szCs w:val="20"/>
        </w:rPr>
      </w:pPr>
      <w:r w:rsidRPr="00F5049D">
        <w:rPr>
          <w:rFonts w:ascii="Calibri" w:hAnsi="Calibri" w:cs="Calibri"/>
          <w:b/>
          <w:sz w:val="20"/>
          <w:szCs w:val="20"/>
        </w:rPr>
        <w:t>Totstandkoming overeenkomst</w:t>
      </w:r>
    </w:p>
    <w:p w14:paraId="241974BE" w14:textId="37D0EC47" w:rsidR="001F099D" w:rsidRPr="00F5049D" w:rsidRDefault="001F099D" w:rsidP="00E86F3B">
      <w:pPr>
        <w:pStyle w:val="Lijstalinea"/>
        <w:numPr>
          <w:ilvl w:val="1"/>
          <w:numId w:val="16"/>
        </w:numPr>
        <w:spacing w:line="276" w:lineRule="auto"/>
        <w:ind w:left="567" w:hanging="567"/>
        <w:jc w:val="both"/>
        <w:rPr>
          <w:rFonts w:ascii="Calibri" w:hAnsi="Calibri" w:cs="Calibri"/>
          <w:sz w:val="20"/>
          <w:szCs w:val="20"/>
        </w:rPr>
      </w:pPr>
      <w:r w:rsidRPr="00F5049D">
        <w:rPr>
          <w:rFonts w:ascii="Calibri" w:hAnsi="Calibri" w:cs="Calibri"/>
          <w:sz w:val="20"/>
          <w:szCs w:val="20"/>
        </w:rPr>
        <w:t xml:space="preserve">De overeenkomst komt tot stand op </w:t>
      </w:r>
      <w:r w:rsidR="007E01F2" w:rsidRPr="00F5049D">
        <w:rPr>
          <w:rFonts w:ascii="Calibri" w:hAnsi="Calibri" w:cs="Calibri"/>
          <w:sz w:val="20"/>
          <w:szCs w:val="20"/>
        </w:rPr>
        <w:t xml:space="preserve">het moment </w:t>
      </w:r>
      <w:r w:rsidR="00EB6165" w:rsidRPr="00F5049D">
        <w:rPr>
          <w:rFonts w:ascii="Calibri" w:hAnsi="Calibri" w:cs="Calibri"/>
          <w:sz w:val="20"/>
          <w:szCs w:val="20"/>
        </w:rPr>
        <w:t xml:space="preserve">dat de aanvraag door </w:t>
      </w:r>
      <w:proofErr w:type="spellStart"/>
      <w:r w:rsidR="00EB6165" w:rsidRPr="00F5049D">
        <w:rPr>
          <w:rFonts w:ascii="Calibri" w:hAnsi="Calibri" w:cs="Calibri"/>
          <w:sz w:val="20"/>
          <w:szCs w:val="20"/>
        </w:rPr>
        <w:t>Finrex</w:t>
      </w:r>
      <w:proofErr w:type="spellEnd"/>
      <w:r w:rsidR="00EB6165" w:rsidRPr="00F5049D">
        <w:rPr>
          <w:rFonts w:ascii="Calibri" w:hAnsi="Calibri" w:cs="Calibri"/>
          <w:sz w:val="20"/>
          <w:szCs w:val="20"/>
        </w:rPr>
        <w:t xml:space="preserve"> schriftelijk is bevestigd in een opdrachtbevestiging, én deze opdrachtbevestiging door de opdrachtgever ondertekend retour is ontvangen door </w:t>
      </w:r>
      <w:proofErr w:type="spellStart"/>
      <w:r w:rsidR="00EB6165" w:rsidRPr="00F5049D">
        <w:rPr>
          <w:rFonts w:ascii="Calibri" w:hAnsi="Calibri" w:cs="Calibri"/>
          <w:sz w:val="20"/>
          <w:szCs w:val="20"/>
        </w:rPr>
        <w:t>Finrex</w:t>
      </w:r>
      <w:proofErr w:type="spellEnd"/>
      <w:r w:rsidR="00AF323F" w:rsidRPr="00F5049D">
        <w:rPr>
          <w:rFonts w:ascii="Calibri" w:hAnsi="Calibri" w:cs="Calibri"/>
          <w:sz w:val="20"/>
          <w:szCs w:val="20"/>
        </w:rPr>
        <w:t xml:space="preserve"> dan wel </w:t>
      </w:r>
      <w:proofErr w:type="spellStart"/>
      <w:r w:rsidR="00AF323F" w:rsidRPr="00F5049D">
        <w:rPr>
          <w:rFonts w:ascii="Calibri" w:hAnsi="Calibri" w:cs="Calibri"/>
          <w:sz w:val="20"/>
          <w:szCs w:val="20"/>
        </w:rPr>
        <w:t>Finrex</w:t>
      </w:r>
      <w:proofErr w:type="spellEnd"/>
      <w:r w:rsidR="00AF323F" w:rsidRPr="00F5049D">
        <w:rPr>
          <w:rFonts w:ascii="Calibri" w:hAnsi="Calibri" w:cs="Calibri"/>
          <w:sz w:val="20"/>
          <w:szCs w:val="20"/>
        </w:rPr>
        <w:t xml:space="preserve"> gestart is met de uitvoering van de werkzaamheden</w:t>
      </w:r>
    </w:p>
    <w:p w14:paraId="483E5BC0" w14:textId="561DF456" w:rsidR="004F124A" w:rsidRPr="00F5049D" w:rsidRDefault="004F124A" w:rsidP="00E86F3B">
      <w:pPr>
        <w:pStyle w:val="Lijstalinea"/>
        <w:numPr>
          <w:ilvl w:val="1"/>
          <w:numId w:val="16"/>
        </w:numPr>
        <w:spacing w:line="276" w:lineRule="auto"/>
        <w:ind w:left="567" w:hanging="567"/>
        <w:jc w:val="both"/>
        <w:rPr>
          <w:rFonts w:ascii="Calibri" w:hAnsi="Calibri" w:cs="Calibri"/>
          <w:sz w:val="20"/>
          <w:szCs w:val="20"/>
        </w:rPr>
      </w:pPr>
      <w:r w:rsidRPr="00F5049D">
        <w:rPr>
          <w:rFonts w:ascii="Calibri" w:hAnsi="Calibri" w:cs="Calibri"/>
          <w:sz w:val="20"/>
          <w:szCs w:val="20"/>
        </w:rPr>
        <w:t xml:space="preserve">Aanvullingen en/of afwijkingen </w:t>
      </w:r>
      <w:r w:rsidR="005F6A9C" w:rsidRPr="00F5049D">
        <w:rPr>
          <w:rFonts w:ascii="Calibri" w:hAnsi="Calibri" w:cs="Calibri"/>
          <w:sz w:val="20"/>
          <w:szCs w:val="20"/>
        </w:rPr>
        <w:t xml:space="preserve">van de gemaakte afspraken </w:t>
      </w:r>
      <w:r w:rsidRPr="00F5049D">
        <w:rPr>
          <w:rFonts w:ascii="Calibri" w:hAnsi="Calibri" w:cs="Calibri"/>
          <w:sz w:val="20"/>
          <w:szCs w:val="20"/>
        </w:rPr>
        <w:t xml:space="preserve">zijn </w:t>
      </w:r>
      <w:r w:rsidR="00481B2C" w:rsidRPr="00F5049D">
        <w:rPr>
          <w:rFonts w:ascii="Calibri" w:hAnsi="Calibri" w:cs="Calibri"/>
          <w:sz w:val="20"/>
          <w:szCs w:val="20"/>
        </w:rPr>
        <w:t xml:space="preserve">in beginsel </w:t>
      </w:r>
      <w:r w:rsidRPr="00F5049D">
        <w:rPr>
          <w:rFonts w:ascii="Calibri" w:hAnsi="Calibri" w:cs="Calibri"/>
          <w:sz w:val="20"/>
          <w:szCs w:val="20"/>
        </w:rPr>
        <w:t>slechts bindend</w:t>
      </w:r>
      <w:r w:rsidR="00A842A0" w:rsidRPr="00F5049D">
        <w:rPr>
          <w:rFonts w:ascii="Calibri" w:hAnsi="Calibri" w:cs="Calibri"/>
          <w:sz w:val="20"/>
          <w:szCs w:val="20"/>
        </w:rPr>
        <w:t xml:space="preserve"> voor </w:t>
      </w:r>
      <w:proofErr w:type="spellStart"/>
      <w:r w:rsidR="002D2B2E" w:rsidRPr="00F5049D">
        <w:rPr>
          <w:rFonts w:ascii="Calibri" w:hAnsi="Calibri" w:cs="Calibri"/>
          <w:sz w:val="20"/>
          <w:szCs w:val="20"/>
        </w:rPr>
        <w:t>Finrex</w:t>
      </w:r>
      <w:proofErr w:type="spellEnd"/>
      <w:r w:rsidRPr="00F5049D">
        <w:rPr>
          <w:rFonts w:ascii="Calibri" w:hAnsi="Calibri" w:cs="Calibri"/>
          <w:sz w:val="20"/>
          <w:szCs w:val="20"/>
        </w:rPr>
        <w:t xml:space="preserve">, als partijen deze schriftelijk zijn overeengekomen. </w:t>
      </w:r>
      <w:proofErr w:type="gramStart"/>
      <w:r w:rsidR="00481B2C" w:rsidRPr="00F5049D">
        <w:rPr>
          <w:rFonts w:ascii="Calibri" w:hAnsi="Calibri" w:cs="Calibri"/>
          <w:sz w:val="20"/>
          <w:szCs w:val="20"/>
        </w:rPr>
        <w:t>Indien</w:t>
      </w:r>
      <w:proofErr w:type="gramEnd"/>
      <w:r w:rsidR="00481B2C" w:rsidRPr="00F5049D">
        <w:rPr>
          <w:rFonts w:ascii="Calibri" w:hAnsi="Calibri" w:cs="Calibri"/>
          <w:sz w:val="20"/>
          <w:szCs w:val="20"/>
        </w:rPr>
        <w:t xml:space="preserve"> uw belang onmiddellijk geheel of gedeeltelijke uitvoering door </w:t>
      </w:r>
      <w:proofErr w:type="spellStart"/>
      <w:r w:rsidR="002D2B2E" w:rsidRPr="00F5049D">
        <w:rPr>
          <w:rFonts w:ascii="Calibri" w:hAnsi="Calibri" w:cs="Calibri"/>
          <w:sz w:val="20"/>
          <w:szCs w:val="20"/>
        </w:rPr>
        <w:t>Finrex</w:t>
      </w:r>
      <w:proofErr w:type="spellEnd"/>
      <w:r w:rsidR="00481B2C" w:rsidRPr="00F5049D">
        <w:rPr>
          <w:rFonts w:ascii="Calibri" w:hAnsi="Calibri" w:cs="Calibri"/>
          <w:sz w:val="20"/>
          <w:szCs w:val="20"/>
        </w:rPr>
        <w:t xml:space="preserve"> vereist, dan wel </w:t>
      </w:r>
      <w:proofErr w:type="gramStart"/>
      <w:r w:rsidR="00481B2C" w:rsidRPr="00F5049D">
        <w:rPr>
          <w:rFonts w:ascii="Calibri" w:hAnsi="Calibri" w:cs="Calibri"/>
          <w:sz w:val="20"/>
          <w:szCs w:val="20"/>
        </w:rPr>
        <w:t>indien</w:t>
      </w:r>
      <w:proofErr w:type="gramEnd"/>
      <w:r w:rsidR="00481B2C" w:rsidRPr="00F5049D">
        <w:rPr>
          <w:rFonts w:ascii="Calibri" w:hAnsi="Calibri" w:cs="Calibri"/>
          <w:sz w:val="20"/>
          <w:szCs w:val="20"/>
        </w:rPr>
        <w:t xml:space="preserve"> u uitdrukkelijk onmiddellijke uitvoering heeft verzocht, wordt de overeenkomst geacht tot stand te zijn gekomen doordat door </w:t>
      </w:r>
      <w:proofErr w:type="spellStart"/>
      <w:r w:rsidR="002D2B2E" w:rsidRPr="00F5049D">
        <w:rPr>
          <w:rFonts w:ascii="Calibri" w:hAnsi="Calibri" w:cs="Calibri"/>
          <w:sz w:val="20"/>
          <w:szCs w:val="20"/>
        </w:rPr>
        <w:t>Finrex</w:t>
      </w:r>
      <w:proofErr w:type="spellEnd"/>
      <w:r w:rsidR="00481B2C" w:rsidRPr="00F5049D">
        <w:rPr>
          <w:rFonts w:ascii="Calibri" w:hAnsi="Calibri" w:cs="Calibri"/>
          <w:sz w:val="20"/>
          <w:szCs w:val="20"/>
        </w:rPr>
        <w:t xml:space="preserve"> geheel of gedeeltelijk feitelijk tot uitvoering voor u is overgegaan.</w:t>
      </w:r>
    </w:p>
    <w:p w14:paraId="0BAC1FA7" w14:textId="23EB95D9" w:rsidR="002E0C95" w:rsidRPr="00F5049D" w:rsidRDefault="002E0C95" w:rsidP="00E86F3B">
      <w:pPr>
        <w:pStyle w:val="Lijstalinea"/>
        <w:numPr>
          <w:ilvl w:val="1"/>
          <w:numId w:val="16"/>
        </w:numPr>
        <w:spacing w:line="276" w:lineRule="auto"/>
        <w:ind w:left="567" w:hanging="567"/>
        <w:jc w:val="both"/>
        <w:rPr>
          <w:rFonts w:ascii="Calibri" w:hAnsi="Calibri" w:cs="Calibri"/>
          <w:sz w:val="20"/>
          <w:szCs w:val="20"/>
        </w:rPr>
      </w:pPr>
      <w:r w:rsidRPr="00F5049D">
        <w:rPr>
          <w:rFonts w:ascii="Calibri" w:hAnsi="Calibri" w:cs="Calibri"/>
          <w:sz w:val="20"/>
          <w:szCs w:val="20"/>
        </w:rPr>
        <w:t xml:space="preserve">De </w:t>
      </w:r>
      <w:r w:rsidR="00B33F51" w:rsidRPr="00F5049D">
        <w:rPr>
          <w:rFonts w:ascii="Calibri" w:hAnsi="Calibri" w:cs="Calibri"/>
          <w:sz w:val="20"/>
          <w:szCs w:val="20"/>
        </w:rPr>
        <w:t>overeenkomst</w:t>
      </w:r>
      <w:r w:rsidRPr="00F5049D">
        <w:rPr>
          <w:rFonts w:ascii="Calibri" w:hAnsi="Calibri" w:cs="Calibri"/>
          <w:sz w:val="20"/>
          <w:szCs w:val="20"/>
        </w:rPr>
        <w:t xml:space="preserve"> wordt aangegaan voor onbepaalde </w:t>
      </w:r>
      <w:r w:rsidR="001C58B7" w:rsidRPr="00F5049D">
        <w:rPr>
          <w:rFonts w:ascii="Calibri" w:hAnsi="Calibri" w:cs="Calibri"/>
          <w:sz w:val="20"/>
          <w:szCs w:val="20"/>
        </w:rPr>
        <w:t>ti</w:t>
      </w:r>
      <w:r w:rsidRPr="00F5049D">
        <w:rPr>
          <w:rFonts w:ascii="Calibri" w:hAnsi="Calibri" w:cs="Calibri"/>
          <w:sz w:val="20"/>
          <w:szCs w:val="20"/>
        </w:rPr>
        <w:t>jd tenzij uit de aard van de overeenkomst anders voortvloeit of par</w:t>
      </w:r>
      <w:r w:rsidR="001C58B7" w:rsidRPr="00F5049D">
        <w:rPr>
          <w:rFonts w:ascii="Calibri" w:hAnsi="Calibri" w:cs="Calibri"/>
          <w:sz w:val="20"/>
          <w:szCs w:val="20"/>
        </w:rPr>
        <w:t>ti</w:t>
      </w:r>
      <w:r w:rsidRPr="00F5049D">
        <w:rPr>
          <w:rFonts w:ascii="Calibri" w:hAnsi="Calibri" w:cs="Calibri"/>
          <w:sz w:val="20"/>
          <w:szCs w:val="20"/>
        </w:rPr>
        <w:t>jen uitdrukkelijk schri</w:t>
      </w:r>
      <w:r w:rsidR="001C58B7" w:rsidRPr="00F5049D">
        <w:rPr>
          <w:rFonts w:ascii="Calibri" w:hAnsi="Calibri" w:cs="Calibri"/>
          <w:sz w:val="20"/>
          <w:szCs w:val="20"/>
        </w:rPr>
        <w:t>ft</w:t>
      </w:r>
      <w:r w:rsidRPr="00F5049D">
        <w:rPr>
          <w:rFonts w:ascii="Calibri" w:hAnsi="Calibri" w:cs="Calibri"/>
          <w:sz w:val="20"/>
          <w:szCs w:val="20"/>
        </w:rPr>
        <w:t xml:space="preserve">elijk anders overeenkomen. </w:t>
      </w:r>
    </w:p>
    <w:p w14:paraId="5E3C657D" w14:textId="77777777" w:rsidR="00B25FFD" w:rsidRPr="006E55D2" w:rsidRDefault="00B25FFD" w:rsidP="006E55D2">
      <w:pPr>
        <w:spacing w:line="276" w:lineRule="auto"/>
        <w:jc w:val="both"/>
        <w:rPr>
          <w:rFonts w:ascii="Calibri" w:hAnsi="Calibri" w:cs="Calibri"/>
          <w:sz w:val="20"/>
          <w:szCs w:val="20"/>
        </w:rPr>
      </w:pPr>
    </w:p>
    <w:p w14:paraId="5A61789A" w14:textId="15B75DAF" w:rsidR="00C274BC" w:rsidRPr="006E55D2" w:rsidRDefault="00C274BC" w:rsidP="00E86F3B">
      <w:pPr>
        <w:pStyle w:val="Lijstalinea"/>
        <w:numPr>
          <w:ilvl w:val="0"/>
          <w:numId w:val="5"/>
        </w:numPr>
        <w:tabs>
          <w:tab w:val="left" w:pos="0"/>
          <w:tab w:val="left" w:pos="993"/>
        </w:tabs>
        <w:spacing w:line="276" w:lineRule="auto"/>
        <w:ind w:left="567" w:hanging="567"/>
        <w:jc w:val="both"/>
        <w:rPr>
          <w:rFonts w:ascii="Calibri" w:hAnsi="Calibri" w:cs="Calibri"/>
          <w:b/>
          <w:sz w:val="20"/>
          <w:szCs w:val="20"/>
        </w:rPr>
      </w:pPr>
      <w:r w:rsidRPr="006E55D2">
        <w:rPr>
          <w:rFonts w:ascii="Calibri" w:hAnsi="Calibri" w:cs="Calibri"/>
          <w:b/>
          <w:sz w:val="20"/>
          <w:szCs w:val="20"/>
        </w:rPr>
        <w:t>Gegevens</w:t>
      </w:r>
    </w:p>
    <w:p w14:paraId="685C8E19" w14:textId="51607632" w:rsidR="00C274BC" w:rsidRPr="006E55D2" w:rsidRDefault="00C274BC" w:rsidP="00E86F3B">
      <w:pPr>
        <w:pStyle w:val="Lijstalinea"/>
        <w:numPr>
          <w:ilvl w:val="1"/>
          <w:numId w:val="17"/>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U bent verplicht alle gegevens en bescheiden die </w:t>
      </w:r>
      <w:proofErr w:type="spellStart"/>
      <w:r w:rsidR="000E2AEA"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naar haar oordeel nodig heeft voor het correct uitvoeren van de overeenkomst, tijdig in de gewenste vorm en op de gewenste wijze ter beschikking te stellen. </w:t>
      </w:r>
    </w:p>
    <w:p w14:paraId="41C45356" w14:textId="6B87BF3B" w:rsidR="00C274BC" w:rsidRPr="006E55D2" w:rsidRDefault="000E2AEA" w:rsidP="00E86F3B">
      <w:pPr>
        <w:pStyle w:val="Lijstalinea"/>
        <w:numPr>
          <w:ilvl w:val="1"/>
          <w:numId w:val="17"/>
        </w:numPr>
        <w:spacing w:line="276" w:lineRule="auto"/>
        <w:ind w:left="567" w:hanging="567"/>
        <w:jc w:val="both"/>
        <w:rPr>
          <w:rFonts w:ascii="Calibri" w:hAnsi="Calibri" w:cs="Calibri"/>
          <w:sz w:val="20"/>
          <w:szCs w:val="20"/>
        </w:rPr>
      </w:pPr>
      <w:proofErr w:type="spellStart"/>
      <w:r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00C274BC" w:rsidRPr="006E55D2">
        <w:rPr>
          <w:rFonts w:ascii="Calibri" w:hAnsi="Calibri" w:cs="Calibri"/>
          <w:sz w:val="20"/>
          <w:szCs w:val="20"/>
        </w:rPr>
        <w:t xml:space="preserve">zal zorgdragen voor een zorgvuldige opslag van </w:t>
      </w:r>
      <w:r w:rsidR="00334749" w:rsidRPr="006E55D2">
        <w:rPr>
          <w:rFonts w:ascii="Calibri" w:hAnsi="Calibri" w:cs="Calibri"/>
          <w:sz w:val="20"/>
          <w:szCs w:val="20"/>
        </w:rPr>
        <w:t xml:space="preserve">deze </w:t>
      </w:r>
      <w:r w:rsidR="00C274BC" w:rsidRPr="006E55D2">
        <w:rPr>
          <w:rFonts w:ascii="Calibri" w:hAnsi="Calibri" w:cs="Calibri"/>
          <w:sz w:val="20"/>
          <w:szCs w:val="20"/>
        </w:rPr>
        <w:t xml:space="preserve">gegevens en bescheiden. </w:t>
      </w:r>
      <w:proofErr w:type="spellStart"/>
      <w:r w:rsidRPr="006E55D2">
        <w:rPr>
          <w:rFonts w:ascii="Calibri" w:hAnsi="Calibri" w:cs="Calibri"/>
          <w:sz w:val="20"/>
          <w:szCs w:val="20"/>
        </w:rPr>
        <w:t>Finrex</w:t>
      </w:r>
      <w:proofErr w:type="spellEnd"/>
      <w:r w:rsidRPr="006E55D2">
        <w:rPr>
          <w:rFonts w:ascii="Calibri" w:hAnsi="Calibri" w:cs="Calibri"/>
          <w:sz w:val="20"/>
          <w:szCs w:val="20"/>
        </w:rPr>
        <w:t xml:space="preserve"> </w:t>
      </w:r>
      <w:r w:rsidR="00C274BC" w:rsidRPr="006E55D2">
        <w:rPr>
          <w:rFonts w:ascii="Calibri" w:hAnsi="Calibri" w:cs="Calibri"/>
          <w:sz w:val="20"/>
          <w:szCs w:val="20"/>
        </w:rPr>
        <w:t>is nimmer aansprakelijk voor kosten en schaden ten gevolge van verminking, vernie</w:t>
      </w:r>
      <w:r w:rsidR="00334749" w:rsidRPr="006E55D2">
        <w:rPr>
          <w:rFonts w:ascii="Calibri" w:hAnsi="Calibri" w:cs="Calibri"/>
          <w:sz w:val="20"/>
          <w:szCs w:val="20"/>
        </w:rPr>
        <w:t>ti</w:t>
      </w:r>
      <w:r w:rsidR="00C274BC" w:rsidRPr="006E55D2">
        <w:rPr>
          <w:rFonts w:ascii="Calibri" w:hAnsi="Calibri" w:cs="Calibri"/>
          <w:sz w:val="20"/>
          <w:szCs w:val="20"/>
        </w:rPr>
        <w:t xml:space="preserve">ging of zoekraken van deze gegevens en bescheiden. </w:t>
      </w:r>
    </w:p>
    <w:p w14:paraId="23BDE68E" w14:textId="66947021" w:rsidR="00C274BC" w:rsidRPr="006E55D2" w:rsidRDefault="000E2AEA" w:rsidP="00E86F3B">
      <w:pPr>
        <w:pStyle w:val="Lijstalinea"/>
        <w:numPr>
          <w:ilvl w:val="1"/>
          <w:numId w:val="17"/>
        </w:numPr>
        <w:spacing w:line="276" w:lineRule="auto"/>
        <w:ind w:left="567" w:hanging="567"/>
        <w:jc w:val="both"/>
        <w:rPr>
          <w:rFonts w:ascii="Calibri" w:hAnsi="Calibri" w:cs="Calibri"/>
          <w:sz w:val="20"/>
          <w:szCs w:val="20"/>
        </w:rPr>
      </w:pPr>
      <w:proofErr w:type="spellStart"/>
      <w:r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00C274BC" w:rsidRPr="006E55D2">
        <w:rPr>
          <w:rFonts w:ascii="Calibri" w:hAnsi="Calibri" w:cs="Calibri"/>
          <w:sz w:val="20"/>
          <w:szCs w:val="20"/>
        </w:rPr>
        <w:t>hee</w:t>
      </w:r>
      <w:r w:rsidR="00334749" w:rsidRPr="006E55D2">
        <w:rPr>
          <w:rFonts w:ascii="Calibri" w:hAnsi="Calibri" w:cs="Calibri"/>
          <w:sz w:val="20"/>
          <w:szCs w:val="20"/>
        </w:rPr>
        <w:t>ft</w:t>
      </w:r>
      <w:r w:rsidR="00C274BC" w:rsidRPr="006E55D2">
        <w:rPr>
          <w:rFonts w:ascii="Calibri" w:hAnsi="Calibri" w:cs="Calibri"/>
          <w:sz w:val="20"/>
          <w:szCs w:val="20"/>
        </w:rPr>
        <w:t xml:space="preserve"> het recht de uitvoering van de opdracht op te schorten tot het moment dat </w:t>
      </w:r>
      <w:r w:rsidR="00334749" w:rsidRPr="006E55D2">
        <w:rPr>
          <w:rFonts w:ascii="Calibri" w:hAnsi="Calibri" w:cs="Calibri"/>
          <w:sz w:val="20"/>
          <w:szCs w:val="20"/>
        </w:rPr>
        <w:t>u</w:t>
      </w:r>
      <w:r w:rsidR="00C274BC" w:rsidRPr="006E55D2">
        <w:rPr>
          <w:rFonts w:ascii="Calibri" w:hAnsi="Calibri" w:cs="Calibri"/>
          <w:sz w:val="20"/>
          <w:szCs w:val="20"/>
        </w:rPr>
        <w:t xml:space="preserve"> aan de in </w:t>
      </w:r>
      <w:r w:rsidR="00334749" w:rsidRPr="006E55D2">
        <w:rPr>
          <w:rFonts w:ascii="Calibri" w:hAnsi="Calibri" w:cs="Calibri"/>
          <w:sz w:val="20"/>
          <w:szCs w:val="20"/>
        </w:rPr>
        <w:t>artikel</w:t>
      </w:r>
      <w:r w:rsidR="00C274BC" w:rsidRPr="006E55D2">
        <w:rPr>
          <w:rFonts w:ascii="Calibri" w:hAnsi="Calibri" w:cs="Calibri"/>
          <w:sz w:val="20"/>
          <w:szCs w:val="20"/>
        </w:rPr>
        <w:t xml:space="preserve"> </w:t>
      </w:r>
      <w:r w:rsidR="00334749" w:rsidRPr="006E55D2">
        <w:rPr>
          <w:rFonts w:ascii="Calibri" w:hAnsi="Calibri" w:cs="Calibri"/>
          <w:sz w:val="20"/>
          <w:szCs w:val="20"/>
        </w:rPr>
        <w:t>4</w:t>
      </w:r>
      <w:r w:rsidR="00C274BC" w:rsidRPr="006E55D2">
        <w:rPr>
          <w:rFonts w:ascii="Calibri" w:hAnsi="Calibri" w:cs="Calibri"/>
          <w:sz w:val="20"/>
          <w:szCs w:val="20"/>
        </w:rPr>
        <w:t>.1 genoemde verplich</w:t>
      </w:r>
      <w:r w:rsidR="00334749" w:rsidRPr="006E55D2">
        <w:rPr>
          <w:rFonts w:ascii="Calibri" w:hAnsi="Calibri" w:cs="Calibri"/>
          <w:sz w:val="20"/>
          <w:szCs w:val="20"/>
        </w:rPr>
        <w:t>ti</w:t>
      </w:r>
      <w:r w:rsidR="00C274BC" w:rsidRPr="006E55D2">
        <w:rPr>
          <w:rFonts w:ascii="Calibri" w:hAnsi="Calibri" w:cs="Calibri"/>
          <w:sz w:val="20"/>
          <w:szCs w:val="20"/>
        </w:rPr>
        <w:t>ng hee</w:t>
      </w:r>
      <w:r w:rsidR="00334749" w:rsidRPr="006E55D2">
        <w:rPr>
          <w:rFonts w:ascii="Calibri" w:hAnsi="Calibri" w:cs="Calibri"/>
          <w:sz w:val="20"/>
          <w:szCs w:val="20"/>
        </w:rPr>
        <w:t>ft</w:t>
      </w:r>
      <w:r w:rsidR="00C274BC" w:rsidRPr="006E55D2">
        <w:rPr>
          <w:rFonts w:ascii="Calibri" w:hAnsi="Calibri" w:cs="Calibri"/>
          <w:sz w:val="20"/>
          <w:szCs w:val="20"/>
        </w:rPr>
        <w:t xml:space="preserve"> voldaan. </w:t>
      </w:r>
    </w:p>
    <w:p w14:paraId="630EC8C1" w14:textId="6E425B6A" w:rsidR="00C274BC" w:rsidRPr="006E55D2" w:rsidRDefault="00334749" w:rsidP="00E86F3B">
      <w:pPr>
        <w:pStyle w:val="Lijstalinea"/>
        <w:numPr>
          <w:ilvl w:val="1"/>
          <w:numId w:val="17"/>
        </w:numPr>
        <w:spacing w:line="276" w:lineRule="auto"/>
        <w:ind w:left="567" w:hanging="567"/>
        <w:jc w:val="both"/>
        <w:rPr>
          <w:rFonts w:ascii="Calibri" w:hAnsi="Calibri" w:cs="Calibri"/>
          <w:sz w:val="20"/>
          <w:szCs w:val="20"/>
        </w:rPr>
      </w:pPr>
      <w:r w:rsidRPr="006E55D2">
        <w:rPr>
          <w:rFonts w:ascii="Calibri" w:hAnsi="Calibri" w:cs="Calibri"/>
          <w:sz w:val="20"/>
          <w:szCs w:val="20"/>
        </w:rPr>
        <w:lastRenderedPageBreak/>
        <w:t>U</w:t>
      </w:r>
      <w:r w:rsidR="00C274BC" w:rsidRPr="006E55D2">
        <w:rPr>
          <w:rFonts w:ascii="Calibri" w:hAnsi="Calibri" w:cs="Calibri"/>
          <w:sz w:val="20"/>
          <w:szCs w:val="20"/>
        </w:rPr>
        <w:t xml:space="preserve"> staat in voor de juistheid, volledigheid en betrouwbaar van de aan </w:t>
      </w:r>
      <w:proofErr w:type="spellStart"/>
      <w:r w:rsidR="000E2AEA"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00C274BC" w:rsidRPr="006E55D2">
        <w:rPr>
          <w:rFonts w:ascii="Calibri" w:hAnsi="Calibri" w:cs="Calibri"/>
          <w:sz w:val="20"/>
          <w:szCs w:val="20"/>
        </w:rPr>
        <w:t xml:space="preserve">ter beschikking gestelde gegevens en bescheiden, ook als deze van derden </w:t>
      </w:r>
      <w:r w:rsidRPr="006E55D2">
        <w:rPr>
          <w:rFonts w:ascii="Calibri" w:hAnsi="Calibri" w:cs="Calibri"/>
          <w:sz w:val="20"/>
          <w:szCs w:val="20"/>
        </w:rPr>
        <w:t>afkomstig</w:t>
      </w:r>
      <w:r w:rsidR="00C274BC" w:rsidRPr="006E55D2">
        <w:rPr>
          <w:rFonts w:ascii="Calibri" w:hAnsi="Calibri" w:cs="Calibri"/>
          <w:sz w:val="20"/>
          <w:szCs w:val="20"/>
        </w:rPr>
        <w:t xml:space="preserve"> zijn. </w:t>
      </w:r>
    </w:p>
    <w:p w14:paraId="1676568E" w14:textId="77777777" w:rsidR="003C16A6" w:rsidRDefault="00C274BC" w:rsidP="00E86F3B">
      <w:pPr>
        <w:pStyle w:val="Lijstalinea"/>
        <w:numPr>
          <w:ilvl w:val="1"/>
          <w:numId w:val="17"/>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De uit de vertraging in de uitvoering van de </w:t>
      </w:r>
      <w:r w:rsidR="00334749" w:rsidRPr="006E55D2">
        <w:rPr>
          <w:rFonts w:ascii="Calibri" w:hAnsi="Calibri" w:cs="Calibri"/>
          <w:sz w:val="20"/>
          <w:szCs w:val="20"/>
        </w:rPr>
        <w:t>overeenkomst</w:t>
      </w:r>
      <w:r w:rsidRPr="006E55D2">
        <w:rPr>
          <w:rFonts w:ascii="Calibri" w:hAnsi="Calibri" w:cs="Calibri"/>
          <w:sz w:val="20"/>
          <w:szCs w:val="20"/>
        </w:rPr>
        <w:t xml:space="preserve"> voortvloeiende extra kosten, ontstaan door het niet, niet </w:t>
      </w:r>
      <w:r w:rsidR="00334749" w:rsidRPr="006E55D2">
        <w:rPr>
          <w:rFonts w:ascii="Calibri" w:hAnsi="Calibri" w:cs="Calibri"/>
          <w:sz w:val="20"/>
          <w:szCs w:val="20"/>
        </w:rPr>
        <w:t>tijdig</w:t>
      </w:r>
      <w:r w:rsidRPr="006E55D2">
        <w:rPr>
          <w:rFonts w:ascii="Calibri" w:hAnsi="Calibri" w:cs="Calibri"/>
          <w:sz w:val="20"/>
          <w:szCs w:val="20"/>
        </w:rPr>
        <w:t xml:space="preserve"> of niet behoorlijk ter beschikking stellen van de verlangde gegevens en bescheiden, zijn voor </w:t>
      </w:r>
      <w:r w:rsidR="00334749" w:rsidRPr="006E55D2">
        <w:rPr>
          <w:rFonts w:ascii="Calibri" w:hAnsi="Calibri" w:cs="Calibri"/>
          <w:sz w:val="20"/>
          <w:szCs w:val="20"/>
        </w:rPr>
        <w:t xml:space="preserve">uw </w:t>
      </w:r>
      <w:r w:rsidRPr="006E55D2">
        <w:rPr>
          <w:rFonts w:ascii="Calibri" w:hAnsi="Calibri" w:cs="Calibri"/>
          <w:sz w:val="20"/>
          <w:szCs w:val="20"/>
        </w:rPr>
        <w:t xml:space="preserve">rekening. </w:t>
      </w:r>
    </w:p>
    <w:p w14:paraId="704EE8F1" w14:textId="0C64A35D" w:rsidR="00557A8A" w:rsidRPr="003C16A6" w:rsidRDefault="00557A8A" w:rsidP="00E86F3B">
      <w:pPr>
        <w:pStyle w:val="Lijstalinea"/>
        <w:numPr>
          <w:ilvl w:val="1"/>
          <w:numId w:val="17"/>
        </w:numPr>
        <w:spacing w:line="276" w:lineRule="auto"/>
        <w:ind w:left="567" w:hanging="567"/>
        <w:jc w:val="both"/>
        <w:rPr>
          <w:rFonts w:ascii="Calibri" w:hAnsi="Calibri" w:cs="Calibri"/>
          <w:sz w:val="20"/>
          <w:szCs w:val="20"/>
        </w:rPr>
      </w:pPr>
      <w:r w:rsidRPr="003C16A6">
        <w:rPr>
          <w:rFonts w:ascii="Calibri" w:hAnsi="Calibri" w:cs="Calibri"/>
          <w:sz w:val="20"/>
          <w:szCs w:val="20"/>
        </w:rPr>
        <w:t xml:space="preserve">Als door </w:t>
      </w:r>
      <w:proofErr w:type="spellStart"/>
      <w:r w:rsidRPr="003C16A6">
        <w:rPr>
          <w:rFonts w:ascii="Calibri" w:hAnsi="Calibri" w:cs="Calibri"/>
          <w:sz w:val="20"/>
          <w:szCs w:val="20"/>
        </w:rPr>
        <w:t>Finrex</w:t>
      </w:r>
      <w:proofErr w:type="spellEnd"/>
      <w:r w:rsidRPr="003C16A6">
        <w:rPr>
          <w:rFonts w:ascii="Calibri" w:hAnsi="Calibri" w:cs="Calibri"/>
          <w:sz w:val="20"/>
          <w:szCs w:val="20"/>
        </w:rPr>
        <w:t xml:space="preserve"> een analyse op basis van uw gegevens is gemaakt, dan bent u verplicht om de inhoud hiervan goed tot u te nemen. Als er sprake is van een onjuistheid van of tekortkoming in de analyse, die door u had kunnen worden opgemerkt, dan moet u </w:t>
      </w:r>
      <w:proofErr w:type="spellStart"/>
      <w:r w:rsidRPr="003C16A6">
        <w:rPr>
          <w:rFonts w:ascii="Calibri" w:hAnsi="Calibri" w:cs="Calibri"/>
          <w:sz w:val="20"/>
          <w:szCs w:val="20"/>
        </w:rPr>
        <w:t>Finrex</w:t>
      </w:r>
      <w:proofErr w:type="spellEnd"/>
      <w:r w:rsidRPr="003C16A6">
        <w:rPr>
          <w:rFonts w:ascii="Calibri" w:hAnsi="Calibri" w:cs="Calibri"/>
          <w:sz w:val="20"/>
          <w:szCs w:val="20"/>
        </w:rPr>
        <w:t xml:space="preserve"> hiervan binnen 14 dagen na ontvangst van de analyse, op de hoogte stellen. </w:t>
      </w:r>
    </w:p>
    <w:p w14:paraId="49DD2CA8" w14:textId="43CF8BFD" w:rsidR="00D31342" w:rsidRPr="006E55D2" w:rsidRDefault="00D31342" w:rsidP="006E55D2">
      <w:pPr>
        <w:spacing w:line="276" w:lineRule="auto"/>
        <w:jc w:val="both"/>
        <w:rPr>
          <w:rFonts w:ascii="Calibri" w:hAnsi="Calibri" w:cs="Calibri"/>
          <w:sz w:val="20"/>
          <w:szCs w:val="20"/>
        </w:rPr>
      </w:pPr>
    </w:p>
    <w:p w14:paraId="3053A61E" w14:textId="72F99A68" w:rsidR="002241B6" w:rsidRPr="006E55D2" w:rsidRDefault="004B6AE4" w:rsidP="00E86F3B">
      <w:pPr>
        <w:pStyle w:val="Lijstalinea"/>
        <w:numPr>
          <w:ilvl w:val="0"/>
          <w:numId w:val="5"/>
        </w:numPr>
        <w:tabs>
          <w:tab w:val="left" w:pos="993"/>
        </w:tabs>
        <w:spacing w:line="276" w:lineRule="auto"/>
        <w:ind w:left="567" w:hanging="567"/>
        <w:jc w:val="both"/>
        <w:rPr>
          <w:rFonts w:ascii="Calibri" w:hAnsi="Calibri" w:cs="Calibri"/>
          <w:b/>
          <w:sz w:val="20"/>
          <w:szCs w:val="20"/>
        </w:rPr>
      </w:pPr>
      <w:r w:rsidRPr="006E55D2">
        <w:rPr>
          <w:rFonts w:ascii="Calibri" w:hAnsi="Calibri" w:cs="Calibri"/>
          <w:b/>
          <w:sz w:val="20"/>
          <w:szCs w:val="20"/>
        </w:rPr>
        <w:t>Dienstverlening</w:t>
      </w:r>
    </w:p>
    <w:p w14:paraId="124FC28E" w14:textId="31103889" w:rsidR="00471BC7" w:rsidRPr="006E55D2" w:rsidRDefault="00471BC7" w:rsidP="00E86F3B">
      <w:pPr>
        <w:pStyle w:val="Lijstalinea"/>
        <w:numPr>
          <w:ilvl w:val="1"/>
          <w:numId w:val="13"/>
        </w:numPr>
        <w:spacing w:line="276" w:lineRule="auto"/>
        <w:ind w:left="567" w:hanging="567"/>
        <w:jc w:val="both"/>
        <w:rPr>
          <w:rFonts w:ascii="Calibri" w:hAnsi="Calibri" w:cs="Calibri"/>
          <w:sz w:val="20"/>
          <w:szCs w:val="20"/>
        </w:rPr>
      </w:pPr>
      <w:proofErr w:type="spellStart"/>
      <w:r w:rsidRPr="006E55D2">
        <w:rPr>
          <w:rFonts w:ascii="Calibri" w:hAnsi="Calibri" w:cs="Calibri"/>
          <w:sz w:val="20"/>
          <w:szCs w:val="20"/>
        </w:rPr>
        <w:t>Finrex</w:t>
      </w:r>
      <w:proofErr w:type="spellEnd"/>
      <w:r w:rsidRPr="006E55D2">
        <w:rPr>
          <w:rFonts w:ascii="Calibri" w:hAnsi="Calibri" w:cs="Calibri"/>
          <w:sz w:val="20"/>
          <w:szCs w:val="20"/>
        </w:rPr>
        <w:t xml:space="preserve"> biedt dienstverlening aan in de vorm van een abonnement aan ondernemers. </w:t>
      </w:r>
      <w:r w:rsidR="00274071">
        <w:rPr>
          <w:rFonts w:ascii="Calibri" w:hAnsi="Calibri" w:cs="Calibri"/>
          <w:sz w:val="20"/>
          <w:szCs w:val="20"/>
        </w:rPr>
        <w:t xml:space="preserve">Hiervoor biedt </w:t>
      </w:r>
      <w:proofErr w:type="spellStart"/>
      <w:r w:rsidR="00274071">
        <w:rPr>
          <w:rFonts w:ascii="Calibri" w:hAnsi="Calibri" w:cs="Calibri"/>
          <w:sz w:val="20"/>
          <w:szCs w:val="20"/>
        </w:rPr>
        <w:t>Finrex</w:t>
      </w:r>
      <w:proofErr w:type="spellEnd"/>
      <w:r w:rsidR="00274071">
        <w:rPr>
          <w:rFonts w:ascii="Calibri" w:hAnsi="Calibri" w:cs="Calibri"/>
          <w:sz w:val="20"/>
          <w:szCs w:val="20"/>
        </w:rPr>
        <w:t xml:space="preserve"> verschillende abonnementen aan waarvan </w:t>
      </w:r>
      <w:r w:rsidR="006E2AB1">
        <w:rPr>
          <w:rFonts w:ascii="Calibri" w:hAnsi="Calibri" w:cs="Calibri"/>
          <w:sz w:val="20"/>
          <w:szCs w:val="20"/>
        </w:rPr>
        <w:t>de</w:t>
      </w:r>
      <w:r w:rsidR="00274071">
        <w:rPr>
          <w:rFonts w:ascii="Calibri" w:hAnsi="Calibri" w:cs="Calibri"/>
          <w:sz w:val="20"/>
          <w:szCs w:val="20"/>
        </w:rPr>
        <w:t xml:space="preserve"> details zijn</w:t>
      </w:r>
      <w:r w:rsidR="00E811BB">
        <w:rPr>
          <w:rFonts w:ascii="Calibri" w:hAnsi="Calibri" w:cs="Calibri"/>
          <w:sz w:val="20"/>
          <w:szCs w:val="20"/>
        </w:rPr>
        <w:t xml:space="preserve"> terug te vinden op haar website. </w:t>
      </w:r>
      <w:r w:rsidR="00024370">
        <w:rPr>
          <w:rFonts w:ascii="Calibri" w:hAnsi="Calibri" w:cs="Calibri"/>
          <w:sz w:val="20"/>
          <w:szCs w:val="20"/>
        </w:rPr>
        <w:t xml:space="preserve">Buiten het abonnement om kunt u diensten afnemen tegen het geldende uurtarief. </w:t>
      </w:r>
    </w:p>
    <w:p w14:paraId="006ECA7C" w14:textId="2AB77F2D" w:rsidR="00736227" w:rsidRPr="006E55D2" w:rsidRDefault="00736227" w:rsidP="00E86F3B">
      <w:pPr>
        <w:pStyle w:val="Lijstalinea"/>
        <w:numPr>
          <w:ilvl w:val="1"/>
          <w:numId w:val="13"/>
        </w:numPr>
        <w:spacing w:line="276" w:lineRule="auto"/>
        <w:ind w:left="567" w:hanging="567"/>
        <w:jc w:val="both"/>
        <w:rPr>
          <w:rFonts w:ascii="Calibri" w:hAnsi="Calibri" w:cs="Calibri"/>
          <w:sz w:val="20"/>
          <w:szCs w:val="20"/>
        </w:rPr>
      </w:pPr>
      <w:commentRangeStart w:id="5"/>
      <w:commentRangeStart w:id="6"/>
      <w:commentRangeStart w:id="7"/>
      <w:commentRangeStart w:id="8"/>
      <w:commentRangeStart w:id="9"/>
      <w:r w:rsidRPr="006E55D2">
        <w:rPr>
          <w:rFonts w:ascii="Calibri" w:hAnsi="Calibri" w:cs="Calibri"/>
          <w:sz w:val="20"/>
          <w:szCs w:val="20"/>
        </w:rPr>
        <w:t xml:space="preserve">De </w:t>
      </w:r>
      <w:r w:rsidR="0064448F" w:rsidRPr="006E55D2">
        <w:rPr>
          <w:rFonts w:ascii="Calibri" w:hAnsi="Calibri" w:cs="Calibri"/>
          <w:sz w:val="20"/>
          <w:szCs w:val="20"/>
        </w:rPr>
        <w:t>looptijd van het abonnement is voor onbepaalde tijd</w:t>
      </w:r>
      <w:r w:rsidR="00CD770B">
        <w:rPr>
          <w:rFonts w:ascii="Calibri" w:hAnsi="Calibri" w:cs="Calibri"/>
          <w:sz w:val="20"/>
          <w:szCs w:val="20"/>
        </w:rPr>
        <w:t>, tenzij uit de overeenkomst anders voortvloeit</w:t>
      </w:r>
      <w:r w:rsidR="0064448F" w:rsidRPr="006E55D2">
        <w:rPr>
          <w:rFonts w:ascii="Calibri" w:hAnsi="Calibri" w:cs="Calibri"/>
          <w:sz w:val="20"/>
          <w:szCs w:val="20"/>
        </w:rPr>
        <w:t xml:space="preserve">. </w:t>
      </w:r>
      <w:r w:rsidRPr="006E55D2">
        <w:rPr>
          <w:rFonts w:ascii="Calibri" w:hAnsi="Calibri" w:cs="Calibri"/>
          <w:sz w:val="20"/>
          <w:szCs w:val="20"/>
        </w:rPr>
        <w:t xml:space="preserve"> </w:t>
      </w:r>
      <w:commentRangeEnd w:id="5"/>
      <w:r w:rsidR="009729FD" w:rsidRPr="006E55D2">
        <w:rPr>
          <w:rStyle w:val="Verwijzingopmerking"/>
          <w:rFonts w:ascii="Calibri" w:hAnsi="Calibri" w:cs="Calibri"/>
          <w:sz w:val="20"/>
          <w:szCs w:val="20"/>
        </w:rPr>
        <w:commentReference w:id="5"/>
      </w:r>
      <w:commentRangeEnd w:id="6"/>
      <w:r w:rsidR="00C72D98" w:rsidRPr="006E55D2">
        <w:rPr>
          <w:rStyle w:val="Verwijzingopmerking"/>
          <w:rFonts w:ascii="Calibri" w:hAnsi="Calibri" w:cs="Calibri"/>
          <w:sz w:val="20"/>
          <w:szCs w:val="20"/>
        </w:rPr>
        <w:commentReference w:id="6"/>
      </w:r>
      <w:commentRangeEnd w:id="7"/>
      <w:r w:rsidR="008B6E87" w:rsidRPr="006E55D2">
        <w:rPr>
          <w:rStyle w:val="Verwijzingopmerking"/>
          <w:rFonts w:ascii="Calibri" w:hAnsi="Calibri" w:cs="Calibri"/>
          <w:sz w:val="20"/>
          <w:szCs w:val="20"/>
        </w:rPr>
        <w:commentReference w:id="7"/>
      </w:r>
      <w:commentRangeEnd w:id="8"/>
      <w:r w:rsidR="0048172C" w:rsidRPr="006E55D2">
        <w:rPr>
          <w:rStyle w:val="Verwijzingopmerking"/>
          <w:rFonts w:ascii="Calibri" w:hAnsi="Calibri" w:cs="Calibri"/>
          <w:sz w:val="20"/>
          <w:szCs w:val="20"/>
        </w:rPr>
        <w:commentReference w:id="8"/>
      </w:r>
      <w:commentRangeEnd w:id="9"/>
      <w:r w:rsidR="00C57C23">
        <w:rPr>
          <w:rStyle w:val="Verwijzingopmerking"/>
        </w:rPr>
        <w:commentReference w:id="9"/>
      </w:r>
    </w:p>
    <w:p w14:paraId="18DCCC17" w14:textId="336A5BC7" w:rsidR="00B147DF" w:rsidRPr="006E55D2" w:rsidRDefault="00B147DF" w:rsidP="00E86F3B">
      <w:pPr>
        <w:pStyle w:val="Lijstalinea"/>
        <w:numPr>
          <w:ilvl w:val="1"/>
          <w:numId w:val="13"/>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Voor elke door </w:t>
      </w:r>
      <w:proofErr w:type="spellStart"/>
      <w:r w:rsidR="000E2AEA"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aanvaarde opdracht geldt dat sprake is van een inspanningsverplichting. </w:t>
      </w:r>
      <w:proofErr w:type="spellStart"/>
      <w:r w:rsidR="000E2AEA"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kan nimmer aansprakelijk gesteld worden voor niet behaalde resultaten. Tijdsbepalingen en targets zijn altijd indicatief en vormen nimmer een fatale termijn. </w:t>
      </w:r>
    </w:p>
    <w:p w14:paraId="74877448" w14:textId="7A184F3C" w:rsidR="002241B6" w:rsidRPr="006E55D2" w:rsidRDefault="002241B6" w:rsidP="00E86F3B">
      <w:pPr>
        <w:pStyle w:val="Lijstalinea"/>
        <w:numPr>
          <w:ilvl w:val="1"/>
          <w:numId w:val="13"/>
        </w:numPr>
        <w:spacing w:line="276" w:lineRule="auto"/>
        <w:ind w:left="567" w:hanging="567"/>
        <w:jc w:val="both"/>
        <w:rPr>
          <w:rFonts w:ascii="Calibri" w:hAnsi="Calibri" w:cs="Calibri"/>
          <w:sz w:val="20"/>
          <w:szCs w:val="20"/>
        </w:rPr>
      </w:pPr>
      <w:r w:rsidRPr="006E55D2">
        <w:rPr>
          <w:rFonts w:ascii="Calibri" w:hAnsi="Calibri" w:cs="Calibri"/>
          <w:sz w:val="20"/>
          <w:szCs w:val="20"/>
        </w:rPr>
        <w:t>Afgesproken termijnen zijn nooit fatale termijnen.</w:t>
      </w:r>
    </w:p>
    <w:p w14:paraId="234AF3E1" w14:textId="33649859" w:rsidR="00704122" w:rsidRPr="006E55D2" w:rsidRDefault="00704122" w:rsidP="00E86F3B">
      <w:pPr>
        <w:pStyle w:val="Lijstalinea"/>
        <w:numPr>
          <w:ilvl w:val="1"/>
          <w:numId w:val="13"/>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Bij de uitvoering van de dienstverlening mag </w:t>
      </w:r>
      <w:proofErr w:type="spellStart"/>
      <w:r w:rsidR="0083610D" w:rsidRPr="006E55D2">
        <w:rPr>
          <w:rFonts w:ascii="Calibri" w:hAnsi="Calibri" w:cs="Calibri"/>
          <w:sz w:val="20"/>
          <w:szCs w:val="20"/>
        </w:rPr>
        <w:t>Finrex</w:t>
      </w:r>
      <w:proofErr w:type="spellEnd"/>
      <w:r w:rsidR="0083610D" w:rsidRPr="006E55D2">
        <w:rPr>
          <w:rFonts w:ascii="Calibri" w:hAnsi="Calibri" w:cs="Calibri"/>
          <w:sz w:val="20"/>
          <w:szCs w:val="20"/>
        </w:rPr>
        <w:t xml:space="preserve"> </w:t>
      </w:r>
      <w:r w:rsidRPr="006E55D2">
        <w:rPr>
          <w:rFonts w:ascii="Calibri" w:hAnsi="Calibri" w:cs="Calibri"/>
          <w:sz w:val="20"/>
          <w:szCs w:val="20"/>
        </w:rPr>
        <w:t>gebruik maken van derden.</w:t>
      </w:r>
    </w:p>
    <w:p w14:paraId="116AAACA" w14:textId="4006EA0A" w:rsidR="00704122" w:rsidRPr="006E55D2" w:rsidRDefault="00E76BB7" w:rsidP="00E86F3B">
      <w:pPr>
        <w:pStyle w:val="Lijstalinea"/>
        <w:numPr>
          <w:ilvl w:val="1"/>
          <w:numId w:val="13"/>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Wanneer sprake is van een tegenstrijdig belang bij de uitvoering van de overeenkomst, mag </w:t>
      </w:r>
      <w:proofErr w:type="spellStart"/>
      <w:r w:rsidR="0083610D"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weigeren deze uit te voeren.</w:t>
      </w:r>
    </w:p>
    <w:p w14:paraId="7F5D742D" w14:textId="6A47037C" w:rsidR="000144D8" w:rsidRPr="006E55D2" w:rsidRDefault="00DC7032" w:rsidP="00E86F3B">
      <w:pPr>
        <w:pStyle w:val="Lijstalinea"/>
        <w:numPr>
          <w:ilvl w:val="1"/>
          <w:numId w:val="13"/>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Ingeval er tussen partijen een geschil ontstaat over het aantal bestede en/of de in rekening gebrachte uren, is de (interne) (uren)registratie van </w:t>
      </w:r>
      <w:proofErr w:type="spellStart"/>
      <w:r w:rsidR="0083610D"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bindend. Een en ander </w:t>
      </w:r>
      <w:proofErr w:type="gramStart"/>
      <w:r w:rsidRPr="006E55D2">
        <w:rPr>
          <w:rFonts w:ascii="Calibri" w:hAnsi="Calibri" w:cs="Calibri"/>
          <w:sz w:val="20"/>
          <w:szCs w:val="20"/>
        </w:rPr>
        <w:t>behoudens</w:t>
      </w:r>
      <w:proofErr w:type="gramEnd"/>
      <w:r w:rsidRPr="006E55D2">
        <w:rPr>
          <w:rFonts w:ascii="Calibri" w:hAnsi="Calibri" w:cs="Calibri"/>
          <w:sz w:val="20"/>
          <w:szCs w:val="20"/>
        </w:rPr>
        <w:t xml:space="preserve"> tegenbewijs van uw zijde. </w:t>
      </w:r>
    </w:p>
    <w:p w14:paraId="79AB5ADD" w14:textId="77777777" w:rsidR="004B6AE4" w:rsidRPr="006E55D2" w:rsidRDefault="004B6AE4" w:rsidP="006E55D2">
      <w:pPr>
        <w:spacing w:line="276" w:lineRule="auto"/>
        <w:jc w:val="both"/>
        <w:rPr>
          <w:rFonts w:ascii="Calibri" w:hAnsi="Calibri" w:cs="Calibri"/>
          <w:sz w:val="20"/>
          <w:szCs w:val="20"/>
        </w:rPr>
      </w:pPr>
    </w:p>
    <w:p w14:paraId="2A41025F" w14:textId="2164CB94" w:rsidR="004B6AE4" w:rsidRPr="006E55D2" w:rsidRDefault="004B6AE4" w:rsidP="00E86F3B">
      <w:pPr>
        <w:pStyle w:val="Lijstalinea"/>
        <w:numPr>
          <w:ilvl w:val="0"/>
          <w:numId w:val="5"/>
        </w:numPr>
        <w:tabs>
          <w:tab w:val="left" w:pos="993"/>
        </w:tabs>
        <w:spacing w:line="276" w:lineRule="auto"/>
        <w:ind w:left="567" w:hanging="567"/>
        <w:jc w:val="both"/>
        <w:rPr>
          <w:rFonts w:ascii="Calibri" w:hAnsi="Calibri" w:cs="Calibri"/>
          <w:b/>
          <w:sz w:val="20"/>
          <w:szCs w:val="20"/>
        </w:rPr>
      </w:pPr>
      <w:r w:rsidRPr="006E55D2">
        <w:rPr>
          <w:rFonts w:ascii="Calibri" w:hAnsi="Calibri" w:cs="Calibri"/>
          <w:b/>
          <w:sz w:val="20"/>
          <w:szCs w:val="20"/>
        </w:rPr>
        <w:t>Aanlevering</w:t>
      </w:r>
      <w:r w:rsidR="00961677">
        <w:rPr>
          <w:rFonts w:ascii="Calibri" w:hAnsi="Calibri" w:cs="Calibri"/>
          <w:b/>
          <w:sz w:val="20"/>
          <w:szCs w:val="20"/>
        </w:rPr>
        <w:t xml:space="preserve"> gegevens</w:t>
      </w:r>
    </w:p>
    <w:p w14:paraId="038A7F97" w14:textId="7335E46F" w:rsidR="004B6AE4" w:rsidRPr="006E55D2" w:rsidRDefault="004B6AE4" w:rsidP="00E86F3B">
      <w:pPr>
        <w:pStyle w:val="Lijstalinea"/>
        <w:numPr>
          <w:ilvl w:val="0"/>
          <w:numId w:val="18"/>
        </w:numPr>
        <w:spacing w:line="276" w:lineRule="auto"/>
        <w:ind w:left="567" w:hanging="567"/>
        <w:jc w:val="both"/>
        <w:rPr>
          <w:rFonts w:ascii="Calibri" w:hAnsi="Calibri" w:cs="Calibri"/>
          <w:sz w:val="20"/>
          <w:szCs w:val="20"/>
        </w:rPr>
      </w:pPr>
      <w:proofErr w:type="gramStart"/>
      <w:r w:rsidRPr="006E55D2">
        <w:rPr>
          <w:rFonts w:ascii="Calibri" w:hAnsi="Calibri" w:cs="Calibri"/>
          <w:sz w:val="20"/>
          <w:szCs w:val="20"/>
        </w:rPr>
        <w:t>Behoudens</w:t>
      </w:r>
      <w:proofErr w:type="gramEnd"/>
      <w:r w:rsidRPr="006E55D2">
        <w:rPr>
          <w:rFonts w:ascii="Calibri" w:hAnsi="Calibri" w:cs="Calibri"/>
          <w:sz w:val="20"/>
          <w:szCs w:val="20"/>
        </w:rPr>
        <w:t xml:space="preserve"> nadere overeenkomst(en) tussen </w:t>
      </w:r>
      <w:proofErr w:type="spellStart"/>
      <w:r w:rsidR="0083610D" w:rsidRPr="006E55D2">
        <w:rPr>
          <w:rFonts w:ascii="Calibri" w:hAnsi="Calibri" w:cs="Calibri"/>
          <w:sz w:val="20"/>
          <w:szCs w:val="20"/>
        </w:rPr>
        <w:t>Finrex</w:t>
      </w:r>
      <w:proofErr w:type="spellEnd"/>
      <w:r w:rsidR="0083610D" w:rsidRPr="006E55D2">
        <w:rPr>
          <w:rFonts w:ascii="Calibri" w:hAnsi="Calibri" w:cs="Calibri"/>
          <w:sz w:val="20"/>
          <w:szCs w:val="20"/>
        </w:rPr>
        <w:t xml:space="preserve"> </w:t>
      </w:r>
      <w:r w:rsidRPr="006E55D2">
        <w:rPr>
          <w:rFonts w:ascii="Calibri" w:hAnsi="Calibri" w:cs="Calibri"/>
          <w:sz w:val="20"/>
          <w:szCs w:val="20"/>
        </w:rPr>
        <w:t xml:space="preserve">en u geschiedt de aanlevering der benodigde stukken, boeken, bescheiden, administratieve en/of andere gegevens e.d. door of namens u aan </w:t>
      </w:r>
      <w:proofErr w:type="spellStart"/>
      <w:r w:rsidR="009B436D" w:rsidRPr="006E55D2">
        <w:rPr>
          <w:rFonts w:ascii="Calibri" w:hAnsi="Calibri" w:cs="Calibri"/>
          <w:sz w:val="20"/>
          <w:szCs w:val="20"/>
        </w:rPr>
        <w:t>Finrex</w:t>
      </w:r>
      <w:proofErr w:type="spellEnd"/>
      <w:r w:rsidRPr="006E55D2">
        <w:rPr>
          <w:rFonts w:ascii="Calibri" w:hAnsi="Calibri" w:cs="Calibri"/>
          <w:sz w:val="20"/>
          <w:szCs w:val="20"/>
        </w:rPr>
        <w:t xml:space="preserve">, evenals de levering door </w:t>
      </w:r>
      <w:proofErr w:type="spellStart"/>
      <w:r w:rsidR="009B436D" w:rsidRPr="006E55D2">
        <w:rPr>
          <w:rFonts w:ascii="Calibri" w:hAnsi="Calibri" w:cs="Calibri"/>
          <w:sz w:val="20"/>
          <w:szCs w:val="20"/>
        </w:rPr>
        <w:t>Finrex</w:t>
      </w:r>
      <w:proofErr w:type="spellEnd"/>
      <w:r w:rsidRPr="006E55D2">
        <w:rPr>
          <w:rFonts w:ascii="Calibri" w:hAnsi="Calibri" w:cs="Calibri"/>
          <w:sz w:val="20"/>
          <w:szCs w:val="20"/>
        </w:rPr>
        <w:t xml:space="preserve"> aan u, op een door </w:t>
      </w:r>
      <w:proofErr w:type="spellStart"/>
      <w:r w:rsidR="009B436D" w:rsidRPr="006E55D2">
        <w:rPr>
          <w:rFonts w:ascii="Calibri" w:hAnsi="Calibri" w:cs="Calibri"/>
          <w:sz w:val="20"/>
          <w:szCs w:val="20"/>
        </w:rPr>
        <w:t>Finrex</w:t>
      </w:r>
      <w:proofErr w:type="spellEnd"/>
      <w:r w:rsidRPr="006E55D2">
        <w:rPr>
          <w:rFonts w:ascii="Calibri" w:hAnsi="Calibri" w:cs="Calibri"/>
          <w:sz w:val="20"/>
          <w:szCs w:val="20"/>
        </w:rPr>
        <w:t xml:space="preserve"> te bepalen wijze en in een door </w:t>
      </w:r>
      <w:proofErr w:type="spellStart"/>
      <w:r w:rsidR="009B436D" w:rsidRPr="006E55D2">
        <w:rPr>
          <w:rFonts w:ascii="Calibri" w:hAnsi="Calibri" w:cs="Calibri"/>
          <w:sz w:val="20"/>
          <w:szCs w:val="20"/>
        </w:rPr>
        <w:t>Finrex</w:t>
      </w:r>
      <w:proofErr w:type="spellEnd"/>
      <w:r w:rsidRPr="006E55D2">
        <w:rPr>
          <w:rFonts w:ascii="Calibri" w:hAnsi="Calibri" w:cs="Calibri"/>
          <w:sz w:val="20"/>
          <w:szCs w:val="20"/>
        </w:rPr>
        <w:t xml:space="preserve"> te bepalen vorm en aantal.</w:t>
      </w:r>
    </w:p>
    <w:p w14:paraId="424F78DF" w14:textId="13AF719E" w:rsidR="004B6AE4" w:rsidRDefault="004B6AE4" w:rsidP="00E86F3B">
      <w:pPr>
        <w:pStyle w:val="Lijstalinea"/>
        <w:numPr>
          <w:ilvl w:val="0"/>
          <w:numId w:val="18"/>
        </w:numPr>
        <w:spacing w:line="276" w:lineRule="auto"/>
        <w:ind w:left="567" w:hanging="567"/>
        <w:jc w:val="both"/>
        <w:rPr>
          <w:rFonts w:ascii="Calibri" w:hAnsi="Calibri" w:cs="Calibri"/>
          <w:sz w:val="20"/>
          <w:szCs w:val="20"/>
        </w:rPr>
      </w:pPr>
      <w:proofErr w:type="gramStart"/>
      <w:r w:rsidRPr="006E55D2">
        <w:rPr>
          <w:rFonts w:ascii="Calibri" w:hAnsi="Calibri" w:cs="Calibri"/>
          <w:sz w:val="20"/>
          <w:szCs w:val="20"/>
        </w:rPr>
        <w:t>Indien</w:t>
      </w:r>
      <w:proofErr w:type="gramEnd"/>
      <w:r w:rsidRPr="006E55D2">
        <w:rPr>
          <w:rFonts w:ascii="Calibri" w:hAnsi="Calibri" w:cs="Calibri"/>
          <w:sz w:val="20"/>
          <w:szCs w:val="20"/>
        </w:rPr>
        <w:t xml:space="preserve"> u in gebreke blijft bij nakoming van het in </w:t>
      </w:r>
      <w:r w:rsidR="00FD4F53" w:rsidRPr="006E55D2">
        <w:rPr>
          <w:rFonts w:ascii="Calibri" w:hAnsi="Calibri" w:cs="Calibri"/>
          <w:sz w:val="20"/>
          <w:szCs w:val="20"/>
        </w:rPr>
        <w:t xml:space="preserve">6.1 </w:t>
      </w:r>
      <w:r w:rsidRPr="006E55D2">
        <w:rPr>
          <w:rFonts w:ascii="Calibri" w:hAnsi="Calibri" w:cs="Calibri"/>
          <w:sz w:val="20"/>
          <w:szCs w:val="20"/>
        </w:rPr>
        <w:t xml:space="preserve">genoemde, ongeacht de reden hiervan, is </w:t>
      </w:r>
      <w:proofErr w:type="spellStart"/>
      <w:r w:rsidR="00FD4F53" w:rsidRPr="006E55D2">
        <w:rPr>
          <w:rFonts w:ascii="Calibri" w:hAnsi="Calibri" w:cs="Calibri"/>
          <w:sz w:val="20"/>
          <w:szCs w:val="20"/>
        </w:rPr>
        <w:t>Finrex</w:t>
      </w:r>
      <w:proofErr w:type="spellEnd"/>
      <w:r w:rsidRPr="006E55D2">
        <w:rPr>
          <w:rFonts w:ascii="Calibri" w:hAnsi="Calibri" w:cs="Calibri"/>
          <w:sz w:val="20"/>
          <w:szCs w:val="20"/>
        </w:rPr>
        <w:t xml:space="preserve"> bevoegd haar werkzaamheden op te schorten. Eventueel hieruit voortvloeiende schade, in welke vorm en omvang dan ook, kan niet leiden tot aansprakelijkheid van </w:t>
      </w:r>
      <w:proofErr w:type="spellStart"/>
      <w:r w:rsidR="00FD4F53" w:rsidRPr="006E55D2">
        <w:rPr>
          <w:rFonts w:ascii="Calibri" w:hAnsi="Calibri" w:cs="Calibri"/>
          <w:sz w:val="20"/>
          <w:szCs w:val="20"/>
        </w:rPr>
        <w:t>Finrex</w:t>
      </w:r>
      <w:proofErr w:type="spellEnd"/>
      <w:r w:rsidRPr="006E55D2">
        <w:rPr>
          <w:rFonts w:ascii="Calibri" w:hAnsi="Calibri" w:cs="Calibri"/>
          <w:sz w:val="20"/>
          <w:szCs w:val="20"/>
        </w:rPr>
        <w:t>.</w:t>
      </w:r>
    </w:p>
    <w:p w14:paraId="33AA46F8" w14:textId="77777777" w:rsidR="00BC4FB3" w:rsidRDefault="00BC4FB3" w:rsidP="00BC4FB3">
      <w:pPr>
        <w:spacing w:line="276" w:lineRule="auto"/>
        <w:jc w:val="both"/>
        <w:rPr>
          <w:rFonts w:ascii="Calibri" w:hAnsi="Calibri" w:cs="Calibri"/>
          <w:sz w:val="20"/>
          <w:szCs w:val="20"/>
        </w:rPr>
      </w:pPr>
    </w:p>
    <w:p w14:paraId="1B72BF1A" w14:textId="75876C23" w:rsidR="00BC4FB3" w:rsidRDefault="00BC4FB3" w:rsidP="00E86F3B">
      <w:pPr>
        <w:pStyle w:val="Lijstalinea"/>
        <w:numPr>
          <w:ilvl w:val="0"/>
          <w:numId w:val="5"/>
        </w:numPr>
        <w:spacing w:line="276" w:lineRule="auto"/>
        <w:ind w:left="993" w:hanging="993"/>
        <w:jc w:val="both"/>
        <w:rPr>
          <w:rFonts w:ascii="Calibri" w:hAnsi="Calibri" w:cs="Calibri"/>
          <w:b/>
          <w:bCs/>
          <w:sz w:val="20"/>
          <w:szCs w:val="20"/>
        </w:rPr>
      </w:pPr>
      <w:r w:rsidRPr="00BC4FB3">
        <w:rPr>
          <w:rFonts w:ascii="Calibri" w:hAnsi="Calibri" w:cs="Calibri"/>
          <w:b/>
          <w:bCs/>
          <w:sz w:val="20"/>
          <w:szCs w:val="20"/>
        </w:rPr>
        <w:t xml:space="preserve">(Beroeps)regelgeving </w:t>
      </w:r>
    </w:p>
    <w:p w14:paraId="7BC3DEBC" w14:textId="63DF5599" w:rsidR="00BC4FB3" w:rsidRDefault="00BC4FB3" w:rsidP="00E86F3B">
      <w:pPr>
        <w:pStyle w:val="Lijstalinea"/>
        <w:numPr>
          <w:ilvl w:val="0"/>
          <w:numId w:val="21"/>
        </w:numPr>
        <w:spacing w:line="276" w:lineRule="auto"/>
        <w:jc w:val="both"/>
        <w:rPr>
          <w:rFonts w:ascii="Calibri" w:hAnsi="Calibri" w:cs="Calibri"/>
          <w:sz w:val="20"/>
          <w:szCs w:val="20"/>
        </w:rPr>
      </w:pPr>
      <w:r>
        <w:rPr>
          <w:rFonts w:ascii="Calibri" w:hAnsi="Calibri" w:cs="Calibri"/>
          <w:sz w:val="20"/>
          <w:szCs w:val="20"/>
        </w:rPr>
        <w:t xml:space="preserve">U werkt volledig mee aan de verplichtingen die voor </w:t>
      </w:r>
      <w:proofErr w:type="spellStart"/>
      <w:r>
        <w:rPr>
          <w:rFonts w:ascii="Calibri" w:hAnsi="Calibri" w:cs="Calibri"/>
          <w:sz w:val="20"/>
          <w:szCs w:val="20"/>
        </w:rPr>
        <w:t>Finrex</w:t>
      </w:r>
      <w:proofErr w:type="spellEnd"/>
      <w:r>
        <w:rPr>
          <w:rFonts w:ascii="Calibri" w:hAnsi="Calibri" w:cs="Calibri"/>
          <w:sz w:val="20"/>
          <w:szCs w:val="20"/>
        </w:rPr>
        <w:t xml:space="preserve"> voortvloeien uit de toepasselijke (Beroeps)regelgeving. </w:t>
      </w:r>
    </w:p>
    <w:p w14:paraId="7DB2A98D" w14:textId="394429CE" w:rsidR="00BC4FB3" w:rsidRDefault="00BC4FB3" w:rsidP="00E86F3B">
      <w:pPr>
        <w:pStyle w:val="Lijstalinea"/>
        <w:numPr>
          <w:ilvl w:val="0"/>
          <w:numId w:val="21"/>
        </w:numPr>
        <w:spacing w:line="276" w:lineRule="auto"/>
        <w:jc w:val="both"/>
        <w:rPr>
          <w:rFonts w:ascii="Calibri" w:hAnsi="Calibri" w:cs="Calibri"/>
          <w:sz w:val="20"/>
          <w:szCs w:val="20"/>
        </w:rPr>
      </w:pPr>
      <w:r>
        <w:rPr>
          <w:rFonts w:ascii="Calibri" w:hAnsi="Calibri" w:cs="Calibri"/>
          <w:sz w:val="20"/>
          <w:szCs w:val="20"/>
        </w:rPr>
        <w:t xml:space="preserve">U bent ermee akkoord, dat </w:t>
      </w:r>
      <w:proofErr w:type="spellStart"/>
      <w:r>
        <w:rPr>
          <w:rFonts w:ascii="Calibri" w:hAnsi="Calibri" w:cs="Calibri"/>
          <w:sz w:val="20"/>
          <w:szCs w:val="20"/>
        </w:rPr>
        <w:t>Finrex</w:t>
      </w:r>
      <w:proofErr w:type="spellEnd"/>
      <w:r>
        <w:rPr>
          <w:rFonts w:ascii="Calibri" w:hAnsi="Calibri" w:cs="Calibri"/>
          <w:sz w:val="20"/>
          <w:szCs w:val="20"/>
        </w:rPr>
        <w:t>, bijvoorbeeld:</w:t>
      </w:r>
    </w:p>
    <w:p w14:paraId="621EA6D3" w14:textId="784E6EFE" w:rsidR="00B97A8E" w:rsidRPr="00B97A8E" w:rsidRDefault="00B97A8E" w:rsidP="00350040">
      <w:pPr>
        <w:pStyle w:val="Lijstalinea"/>
        <w:numPr>
          <w:ilvl w:val="1"/>
          <w:numId w:val="5"/>
        </w:numPr>
        <w:spacing w:line="276" w:lineRule="auto"/>
        <w:ind w:left="709"/>
        <w:jc w:val="both"/>
        <w:rPr>
          <w:rFonts w:ascii="Calibri" w:hAnsi="Calibri" w:cs="Calibri"/>
          <w:sz w:val="20"/>
          <w:szCs w:val="20"/>
        </w:rPr>
      </w:pPr>
      <w:proofErr w:type="gramStart"/>
      <w:r>
        <w:rPr>
          <w:rFonts w:ascii="Calibri" w:hAnsi="Calibri" w:cs="Calibri"/>
          <w:sz w:val="20"/>
          <w:szCs w:val="20"/>
        </w:rPr>
        <w:t>op</w:t>
      </w:r>
      <w:proofErr w:type="gramEnd"/>
      <w:r>
        <w:rPr>
          <w:rFonts w:ascii="Calibri" w:hAnsi="Calibri" w:cs="Calibri"/>
          <w:sz w:val="20"/>
          <w:szCs w:val="20"/>
        </w:rPr>
        <w:t xml:space="preserve"> g</w:t>
      </w:r>
      <w:r w:rsidRPr="00B97A8E">
        <w:rPr>
          <w:rFonts w:ascii="Calibri" w:hAnsi="Calibri" w:cs="Calibri"/>
          <w:sz w:val="20"/>
          <w:szCs w:val="20"/>
        </w:rPr>
        <w:t>rond van geldende wet- en (Beroeps)regelgeving verplicht kan zijn om bepaalde, in die wet- en (Beroeps)regelgeving omschreven en tijdens de uitvoering van zijn werkzaamheden bekend geworden, transacties te melden aan de daarvoor van overheidswege ingestelde autoriteiten;   </w:t>
      </w:r>
    </w:p>
    <w:p w14:paraId="4CF2DBB2" w14:textId="77777777" w:rsidR="00B97A8E" w:rsidRPr="00B97A8E" w:rsidRDefault="00B97A8E" w:rsidP="00350040">
      <w:pPr>
        <w:pStyle w:val="Lijstalinea"/>
        <w:numPr>
          <w:ilvl w:val="1"/>
          <w:numId w:val="5"/>
        </w:numPr>
        <w:spacing w:line="276" w:lineRule="auto"/>
        <w:ind w:left="709"/>
        <w:jc w:val="both"/>
        <w:rPr>
          <w:rFonts w:ascii="Calibri" w:hAnsi="Calibri" w:cs="Calibri"/>
          <w:sz w:val="20"/>
          <w:szCs w:val="20"/>
        </w:rPr>
      </w:pPr>
      <w:proofErr w:type="gramStart"/>
      <w:r w:rsidRPr="00B97A8E">
        <w:rPr>
          <w:rFonts w:ascii="Calibri" w:hAnsi="Calibri" w:cs="Calibri"/>
          <w:sz w:val="20"/>
          <w:szCs w:val="20"/>
        </w:rPr>
        <w:t>op</w:t>
      </w:r>
      <w:proofErr w:type="gramEnd"/>
      <w:r w:rsidRPr="00B97A8E">
        <w:rPr>
          <w:rFonts w:ascii="Calibri" w:hAnsi="Calibri" w:cs="Calibri"/>
          <w:sz w:val="20"/>
          <w:szCs w:val="20"/>
        </w:rPr>
        <w:t> grond van geldende wet- en (Beroeps)regelgeving in bepaalde situaties een fraudemelding zal moeten doen; </w:t>
      </w:r>
    </w:p>
    <w:p w14:paraId="14BD94FE" w14:textId="463215F7" w:rsidR="005844FE" w:rsidRDefault="00B97A8E" w:rsidP="00350040">
      <w:pPr>
        <w:pStyle w:val="Lijstalinea"/>
        <w:numPr>
          <w:ilvl w:val="1"/>
          <w:numId w:val="5"/>
        </w:numPr>
        <w:spacing w:line="276" w:lineRule="auto"/>
        <w:ind w:left="709"/>
        <w:jc w:val="both"/>
        <w:rPr>
          <w:rFonts w:ascii="Calibri" w:hAnsi="Calibri" w:cs="Calibri"/>
          <w:sz w:val="20"/>
          <w:szCs w:val="20"/>
        </w:rPr>
      </w:pPr>
      <w:proofErr w:type="gramStart"/>
      <w:r w:rsidRPr="00B97A8E">
        <w:rPr>
          <w:rFonts w:ascii="Calibri" w:hAnsi="Calibri" w:cs="Calibri"/>
          <w:sz w:val="20"/>
          <w:szCs w:val="20"/>
        </w:rPr>
        <w:t>krachtens</w:t>
      </w:r>
      <w:proofErr w:type="gramEnd"/>
      <w:r w:rsidRPr="00B97A8E">
        <w:rPr>
          <w:rFonts w:ascii="Calibri" w:hAnsi="Calibri" w:cs="Calibri"/>
          <w:sz w:val="20"/>
          <w:szCs w:val="20"/>
        </w:rPr>
        <w:t> geldende wet- en (Beroeps)regelgeving verplicht kan zijn om een onderzoek naar de (identiteit van) u te doen. </w:t>
      </w:r>
    </w:p>
    <w:p w14:paraId="414E6F82" w14:textId="7ADAB93A" w:rsidR="00B97A8E" w:rsidRDefault="00B97A8E" w:rsidP="00E86F3B">
      <w:pPr>
        <w:pStyle w:val="Lijstalinea"/>
        <w:numPr>
          <w:ilvl w:val="0"/>
          <w:numId w:val="21"/>
        </w:numPr>
        <w:spacing w:line="276" w:lineRule="auto"/>
        <w:jc w:val="both"/>
        <w:rPr>
          <w:rFonts w:ascii="Calibri" w:hAnsi="Calibri" w:cs="Calibri"/>
          <w:sz w:val="20"/>
          <w:szCs w:val="20"/>
        </w:rPr>
      </w:pPr>
      <w:proofErr w:type="spellStart"/>
      <w:r>
        <w:rPr>
          <w:rFonts w:ascii="Calibri" w:hAnsi="Calibri" w:cs="Calibri"/>
          <w:sz w:val="20"/>
          <w:szCs w:val="20"/>
        </w:rPr>
        <w:t>Finrex</w:t>
      </w:r>
      <w:proofErr w:type="spellEnd"/>
      <w:r>
        <w:rPr>
          <w:rFonts w:ascii="Calibri" w:hAnsi="Calibri" w:cs="Calibri"/>
          <w:sz w:val="20"/>
          <w:szCs w:val="20"/>
        </w:rPr>
        <w:t xml:space="preserve"> sluit iedere aansprakelijkheid uit voor schade die ontstaat bij u, als gevolg van het voldoen door </w:t>
      </w:r>
      <w:proofErr w:type="spellStart"/>
      <w:r>
        <w:rPr>
          <w:rFonts w:ascii="Calibri" w:hAnsi="Calibri" w:cs="Calibri"/>
          <w:sz w:val="20"/>
          <w:szCs w:val="20"/>
        </w:rPr>
        <w:t>Finrex</w:t>
      </w:r>
      <w:proofErr w:type="spellEnd"/>
      <w:r>
        <w:rPr>
          <w:rFonts w:ascii="Calibri" w:hAnsi="Calibri" w:cs="Calibri"/>
          <w:sz w:val="20"/>
          <w:szCs w:val="20"/>
        </w:rPr>
        <w:t xml:space="preserve"> aan de voor haar geldende wet- en (Beroeps)regelgeving. </w:t>
      </w:r>
    </w:p>
    <w:p w14:paraId="236EE7A8" w14:textId="77777777" w:rsidR="00B97A8E" w:rsidRPr="00B97A8E" w:rsidRDefault="00B97A8E" w:rsidP="00B97A8E">
      <w:pPr>
        <w:pStyle w:val="Lijstalinea"/>
        <w:spacing w:line="276" w:lineRule="auto"/>
        <w:ind w:left="360"/>
        <w:jc w:val="both"/>
        <w:rPr>
          <w:rFonts w:ascii="Calibri" w:hAnsi="Calibri" w:cs="Calibri"/>
          <w:sz w:val="20"/>
          <w:szCs w:val="20"/>
        </w:rPr>
      </w:pPr>
    </w:p>
    <w:p w14:paraId="18FDC38D" w14:textId="4EB19734" w:rsidR="00C9070A" w:rsidRPr="006E55D2" w:rsidRDefault="004B6AE4" w:rsidP="00E86F3B">
      <w:pPr>
        <w:pStyle w:val="Lijstalinea"/>
        <w:numPr>
          <w:ilvl w:val="0"/>
          <w:numId w:val="5"/>
        </w:numPr>
        <w:tabs>
          <w:tab w:val="left" w:pos="993"/>
        </w:tabs>
        <w:spacing w:line="276" w:lineRule="auto"/>
        <w:ind w:left="567" w:hanging="567"/>
        <w:jc w:val="both"/>
        <w:rPr>
          <w:rFonts w:ascii="Calibri" w:hAnsi="Calibri" w:cs="Calibri"/>
          <w:b/>
          <w:sz w:val="20"/>
          <w:szCs w:val="20"/>
        </w:rPr>
      </w:pPr>
      <w:r w:rsidRPr="006E55D2">
        <w:rPr>
          <w:rFonts w:ascii="Calibri" w:hAnsi="Calibri" w:cs="Calibri"/>
          <w:b/>
          <w:sz w:val="20"/>
          <w:szCs w:val="20"/>
        </w:rPr>
        <w:t>Betaling</w:t>
      </w:r>
    </w:p>
    <w:p w14:paraId="0C9635D5" w14:textId="54A1C8DD" w:rsidR="00AB3E91" w:rsidRDefault="007A0269" w:rsidP="00E86F3B">
      <w:pPr>
        <w:pStyle w:val="Lijstalinea"/>
        <w:numPr>
          <w:ilvl w:val="1"/>
          <w:numId w:val="7"/>
        </w:numPr>
        <w:spacing w:line="276" w:lineRule="auto"/>
        <w:ind w:left="567" w:hanging="567"/>
        <w:jc w:val="both"/>
        <w:rPr>
          <w:rFonts w:ascii="Calibri" w:hAnsi="Calibri" w:cs="Calibri"/>
          <w:sz w:val="20"/>
          <w:szCs w:val="20"/>
        </w:rPr>
      </w:pPr>
      <w:r>
        <w:rPr>
          <w:rFonts w:ascii="Calibri" w:hAnsi="Calibri" w:cs="Calibri"/>
          <w:sz w:val="20"/>
          <w:szCs w:val="20"/>
        </w:rPr>
        <w:t>Het abonnementsgeld</w:t>
      </w:r>
      <w:r w:rsidR="00C8374E">
        <w:rPr>
          <w:rFonts w:ascii="Calibri" w:hAnsi="Calibri" w:cs="Calibri"/>
          <w:sz w:val="20"/>
          <w:szCs w:val="20"/>
        </w:rPr>
        <w:t xml:space="preserve"> verschilt per abonnementstype en</w:t>
      </w:r>
      <w:r>
        <w:rPr>
          <w:rFonts w:ascii="Calibri" w:hAnsi="Calibri" w:cs="Calibri"/>
          <w:sz w:val="20"/>
          <w:szCs w:val="20"/>
        </w:rPr>
        <w:t xml:space="preserve"> is voor iedere maand bij vooruitbetaling verschuldigd</w:t>
      </w:r>
      <w:r w:rsidR="009C0ABC">
        <w:rPr>
          <w:rFonts w:ascii="Calibri" w:hAnsi="Calibri" w:cs="Calibri"/>
          <w:sz w:val="20"/>
          <w:szCs w:val="20"/>
        </w:rPr>
        <w:t xml:space="preserve">. </w:t>
      </w:r>
    </w:p>
    <w:p w14:paraId="70F0C5C4" w14:textId="730471FF" w:rsidR="00C9070A" w:rsidRPr="006E55D2" w:rsidRDefault="002B1157" w:rsidP="00E86F3B">
      <w:pPr>
        <w:pStyle w:val="Lijstalinea"/>
        <w:numPr>
          <w:ilvl w:val="1"/>
          <w:numId w:val="7"/>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U </w:t>
      </w:r>
      <w:r w:rsidR="00A86B59" w:rsidRPr="006E55D2">
        <w:rPr>
          <w:rFonts w:ascii="Calibri" w:hAnsi="Calibri" w:cs="Calibri"/>
          <w:sz w:val="20"/>
          <w:szCs w:val="20"/>
        </w:rPr>
        <w:t>betaalt de</w:t>
      </w:r>
      <w:r w:rsidRPr="006E55D2">
        <w:rPr>
          <w:rFonts w:ascii="Calibri" w:hAnsi="Calibri" w:cs="Calibri"/>
          <w:sz w:val="20"/>
          <w:szCs w:val="20"/>
        </w:rPr>
        <w:t xml:space="preserve"> factuur</w:t>
      </w:r>
      <w:r w:rsidR="00C9070A" w:rsidRPr="006E55D2">
        <w:rPr>
          <w:rFonts w:ascii="Calibri" w:hAnsi="Calibri" w:cs="Calibri"/>
          <w:sz w:val="20"/>
          <w:szCs w:val="20"/>
        </w:rPr>
        <w:t xml:space="preserve"> </w:t>
      </w:r>
      <w:r w:rsidR="00F65FA3" w:rsidRPr="006E55D2">
        <w:rPr>
          <w:rFonts w:ascii="Calibri" w:hAnsi="Calibri" w:cs="Calibri"/>
          <w:sz w:val="20"/>
          <w:szCs w:val="20"/>
        </w:rPr>
        <w:t xml:space="preserve">binnen </w:t>
      </w:r>
      <w:r w:rsidR="005B6F13" w:rsidRPr="006E55D2">
        <w:rPr>
          <w:rFonts w:ascii="Calibri" w:hAnsi="Calibri" w:cs="Calibri"/>
          <w:sz w:val="20"/>
          <w:szCs w:val="20"/>
        </w:rPr>
        <w:t>14</w:t>
      </w:r>
      <w:r w:rsidR="002736E5" w:rsidRPr="006E55D2">
        <w:rPr>
          <w:rFonts w:ascii="Calibri" w:hAnsi="Calibri" w:cs="Calibri"/>
          <w:sz w:val="20"/>
          <w:szCs w:val="20"/>
        </w:rPr>
        <w:t xml:space="preserve"> dagen</w:t>
      </w:r>
      <w:r w:rsidR="00527F8D">
        <w:rPr>
          <w:rFonts w:ascii="Calibri" w:hAnsi="Calibri" w:cs="Calibri"/>
          <w:sz w:val="20"/>
          <w:szCs w:val="20"/>
        </w:rPr>
        <w:t xml:space="preserve"> na de factuurdatum</w:t>
      </w:r>
      <w:r w:rsidR="00ED0224" w:rsidRPr="006E55D2">
        <w:rPr>
          <w:rFonts w:ascii="Calibri" w:hAnsi="Calibri" w:cs="Calibri"/>
          <w:sz w:val="20"/>
          <w:szCs w:val="20"/>
        </w:rPr>
        <w:t>.</w:t>
      </w:r>
    </w:p>
    <w:p w14:paraId="5D391CD8" w14:textId="6A19E97B" w:rsidR="00522C70" w:rsidRPr="006E55D2" w:rsidRDefault="00ED2C4A" w:rsidP="00E86F3B">
      <w:pPr>
        <w:pStyle w:val="Lijstalinea"/>
        <w:numPr>
          <w:ilvl w:val="1"/>
          <w:numId w:val="7"/>
        </w:numPr>
        <w:spacing w:line="276" w:lineRule="auto"/>
        <w:ind w:left="567" w:hanging="567"/>
        <w:jc w:val="both"/>
        <w:rPr>
          <w:rFonts w:ascii="Calibri" w:hAnsi="Calibri" w:cs="Calibri"/>
          <w:sz w:val="20"/>
          <w:szCs w:val="20"/>
        </w:rPr>
      </w:pPr>
      <w:r w:rsidRPr="006E55D2">
        <w:rPr>
          <w:rFonts w:ascii="Calibri" w:hAnsi="Calibri" w:cs="Calibri"/>
          <w:sz w:val="20"/>
          <w:szCs w:val="20"/>
        </w:rPr>
        <w:lastRenderedPageBreak/>
        <w:t>Betaalt u niet</w:t>
      </w:r>
      <w:r w:rsidR="00E310A8" w:rsidRPr="006E55D2">
        <w:rPr>
          <w:rFonts w:ascii="Calibri" w:hAnsi="Calibri" w:cs="Calibri"/>
          <w:sz w:val="20"/>
          <w:szCs w:val="20"/>
        </w:rPr>
        <w:t xml:space="preserve">, dan bent u vanaf de vervaldatum van de factuur </w:t>
      </w:r>
      <w:r w:rsidR="00C341DC" w:rsidRPr="006E55D2">
        <w:rPr>
          <w:rFonts w:ascii="Calibri" w:hAnsi="Calibri" w:cs="Calibri"/>
          <w:sz w:val="20"/>
          <w:szCs w:val="20"/>
        </w:rPr>
        <w:t xml:space="preserve">rente en </w:t>
      </w:r>
      <w:r w:rsidR="00E310A8" w:rsidRPr="006E55D2">
        <w:rPr>
          <w:rFonts w:ascii="Calibri" w:hAnsi="Calibri" w:cs="Calibri"/>
          <w:sz w:val="20"/>
          <w:szCs w:val="20"/>
        </w:rPr>
        <w:t xml:space="preserve">buitengerechtelijke </w:t>
      </w:r>
      <w:r w:rsidR="00C341DC" w:rsidRPr="006E55D2">
        <w:rPr>
          <w:rFonts w:ascii="Calibri" w:hAnsi="Calibri" w:cs="Calibri"/>
          <w:sz w:val="20"/>
          <w:szCs w:val="20"/>
        </w:rPr>
        <w:t>incasso</w:t>
      </w:r>
      <w:r w:rsidR="00E310A8" w:rsidRPr="006E55D2">
        <w:rPr>
          <w:rFonts w:ascii="Calibri" w:hAnsi="Calibri" w:cs="Calibri"/>
          <w:sz w:val="20"/>
          <w:szCs w:val="20"/>
        </w:rPr>
        <w:t xml:space="preserve">kosten verschuldigd. De </w:t>
      </w:r>
      <w:r w:rsidR="00C341DC" w:rsidRPr="006E55D2">
        <w:rPr>
          <w:rFonts w:ascii="Calibri" w:hAnsi="Calibri" w:cs="Calibri"/>
          <w:sz w:val="20"/>
          <w:szCs w:val="20"/>
        </w:rPr>
        <w:t xml:space="preserve">incassokosten </w:t>
      </w:r>
      <w:r w:rsidR="00522C70" w:rsidRPr="006E55D2">
        <w:rPr>
          <w:rFonts w:ascii="Calibri" w:hAnsi="Calibri" w:cs="Calibri"/>
          <w:sz w:val="20"/>
          <w:szCs w:val="20"/>
        </w:rPr>
        <w:t xml:space="preserve">bedragen </w:t>
      </w:r>
      <w:r w:rsidR="00351679" w:rsidRPr="006E55D2">
        <w:rPr>
          <w:rFonts w:ascii="Calibri" w:hAnsi="Calibri" w:cs="Calibri"/>
          <w:sz w:val="20"/>
          <w:szCs w:val="20"/>
        </w:rPr>
        <w:t xml:space="preserve">voor professionele partijen </w:t>
      </w:r>
      <w:r w:rsidR="00522C70" w:rsidRPr="006E55D2">
        <w:rPr>
          <w:rFonts w:ascii="Calibri" w:hAnsi="Calibri" w:cs="Calibri"/>
          <w:sz w:val="20"/>
          <w:szCs w:val="20"/>
        </w:rPr>
        <w:t xml:space="preserve">in ieder geval 15% van de hoofdsom met een minimum van € </w:t>
      </w:r>
      <w:r w:rsidR="004774F2">
        <w:rPr>
          <w:rFonts w:ascii="Calibri" w:hAnsi="Calibri" w:cs="Calibri"/>
          <w:sz w:val="20"/>
          <w:szCs w:val="20"/>
        </w:rPr>
        <w:t>2</w:t>
      </w:r>
      <w:r w:rsidR="00522C70" w:rsidRPr="006E55D2">
        <w:rPr>
          <w:rFonts w:ascii="Calibri" w:hAnsi="Calibri" w:cs="Calibri"/>
          <w:sz w:val="20"/>
          <w:szCs w:val="20"/>
        </w:rPr>
        <w:t>50,00</w:t>
      </w:r>
      <w:r w:rsidR="00B141A1" w:rsidRPr="006E55D2">
        <w:rPr>
          <w:rFonts w:ascii="Calibri" w:hAnsi="Calibri" w:cs="Calibri"/>
          <w:sz w:val="20"/>
          <w:szCs w:val="20"/>
        </w:rPr>
        <w:t xml:space="preserve"> en </w:t>
      </w:r>
      <w:r w:rsidR="00D9031A" w:rsidRPr="006E55D2">
        <w:rPr>
          <w:rFonts w:ascii="Calibri" w:hAnsi="Calibri" w:cs="Calibri"/>
          <w:sz w:val="20"/>
          <w:szCs w:val="20"/>
        </w:rPr>
        <w:t>de contractuele rente bedraagt</w:t>
      </w:r>
      <w:r w:rsidR="00B141A1" w:rsidRPr="006E55D2">
        <w:rPr>
          <w:rFonts w:ascii="Calibri" w:hAnsi="Calibri" w:cs="Calibri"/>
          <w:sz w:val="20"/>
          <w:szCs w:val="20"/>
        </w:rPr>
        <w:t xml:space="preserve"> 1% per maand.</w:t>
      </w:r>
    </w:p>
    <w:p w14:paraId="79F0AE54" w14:textId="0D52CE43" w:rsidR="00346D3F" w:rsidRPr="006E55D2" w:rsidRDefault="002D2B2E" w:rsidP="00E86F3B">
      <w:pPr>
        <w:pStyle w:val="Lijstalinea"/>
        <w:numPr>
          <w:ilvl w:val="1"/>
          <w:numId w:val="7"/>
        </w:numPr>
        <w:spacing w:line="276" w:lineRule="auto"/>
        <w:ind w:left="567" w:hanging="567"/>
        <w:jc w:val="both"/>
        <w:rPr>
          <w:rFonts w:ascii="Calibri" w:hAnsi="Calibri" w:cs="Calibri"/>
          <w:sz w:val="20"/>
          <w:szCs w:val="20"/>
        </w:rPr>
      </w:pPr>
      <w:proofErr w:type="spellStart"/>
      <w:r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00346D3F" w:rsidRPr="006E55D2">
        <w:rPr>
          <w:rFonts w:ascii="Calibri" w:hAnsi="Calibri" w:cs="Calibri"/>
          <w:sz w:val="20"/>
          <w:szCs w:val="20"/>
        </w:rPr>
        <w:t>mag uw betalingsvoorwaarden wijzigen</w:t>
      </w:r>
      <w:r w:rsidR="00760F29" w:rsidRPr="006E55D2">
        <w:rPr>
          <w:rFonts w:ascii="Calibri" w:hAnsi="Calibri" w:cs="Calibri"/>
          <w:sz w:val="20"/>
          <w:szCs w:val="20"/>
        </w:rPr>
        <w:t xml:space="preserve"> en/of de werkzaamheden </w:t>
      </w:r>
      <w:r w:rsidR="00C7526F" w:rsidRPr="006E55D2">
        <w:rPr>
          <w:rFonts w:ascii="Calibri" w:hAnsi="Calibri" w:cs="Calibri"/>
          <w:sz w:val="20"/>
          <w:szCs w:val="20"/>
        </w:rPr>
        <w:t xml:space="preserve">en/of afgifte van zaken </w:t>
      </w:r>
      <w:r w:rsidR="00760F29" w:rsidRPr="006E55D2">
        <w:rPr>
          <w:rFonts w:ascii="Calibri" w:hAnsi="Calibri" w:cs="Calibri"/>
          <w:sz w:val="20"/>
          <w:szCs w:val="20"/>
        </w:rPr>
        <w:t>opschorten</w:t>
      </w:r>
      <w:r w:rsidR="00346D3F" w:rsidRPr="006E55D2">
        <w:rPr>
          <w:rFonts w:ascii="Calibri" w:hAnsi="Calibri" w:cs="Calibri"/>
          <w:sz w:val="20"/>
          <w:szCs w:val="20"/>
        </w:rPr>
        <w:t xml:space="preserve"> wanneer uw financiële positie of betalingsgedrag hiertoe aanleiding geeft.</w:t>
      </w:r>
    </w:p>
    <w:p w14:paraId="3F3E0206" w14:textId="183A873B" w:rsidR="003C1B1E" w:rsidRPr="006E55D2" w:rsidRDefault="00C9070A" w:rsidP="00E86F3B">
      <w:pPr>
        <w:numPr>
          <w:ilvl w:val="1"/>
          <w:numId w:val="7"/>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Heeft u een bezwaar tegen de factuur? Dan </w:t>
      </w:r>
      <w:r w:rsidR="00A170E8" w:rsidRPr="006E55D2">
        <w:rPr>
          <w:rFonts w:ascii="Calibri" w:hAnsi="Calibri" w:cs="Calibri"/>
          <w:sz w:val="20"/>
          <w:szCs w:val="20"/>
        </w:rPr>
        <w:t>laat</w:t>
      </w:r>
      <w:r w:rsidRPr="006E55D2">
        <w:rPr>
          <w:rFonts w:ascii="Calibri" w:hAnsi="Calibri" w:cs="Calibri"/>
          <w:sz w:val="20"/>
          <w:szCs w:val="20"/>
        </w:rPr>
        <w:t xml:space="preserve"> u dit binnen 14 dagen na de factuurdatum schriftelijk aan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weten</w:t>
      </w:r>
      <w:r w:rsidR="003A5B43" w:rsidRPr="006E55D2">
        <w:rPr>
          <w:rFonts w:ascii="Calibri" w:hAnsi="Calibri" w:cs="Calibri"/>
          <w:sz w:val="20"/>
          <w:szCs w:val="20"/>
        </w:rPr>
        <w:t xml:space="preserve"> onder de vermelding van de reden. Doet u dit niet, dan geldt het gefactu</w:t>
      </w:r>
      <w:r w:rsidR="003C1B1E" w:rsidRPr="006E55D2">
        <w:rPr>
          <w:rFonts w:ascii="Calibri" w:hAnsi="Calibri" w:cs="Calibri"/>
          <w:sz w:val="20"/>
          <w:szCs w:val="20"/>
        </w:rPr>
        <w:t>r</w:t>
      </w:r>
      <w:r w:rsidR="003A5B43" w:rsidRPr="006E55D2">
        <w:rPr>
          <w:rFonts w:ascii="Calibri" w:hAnsi="Calibri" w:cs="Calibri"/>
          <w:sz w:val="20"/>
          <w:szCs w:val="20"/>
        </w:rPr>
        <w:t>eerde bedrag als erkend.</w:t>
      </w:r>
    </w:p>
    <w:p w14:paraId="4517B2CA" w14:textId="4A046F82" w:rsidR="00401490" w:rsidRPr="006E55D2" w:rsidRDefault="00401490" w:rsidP="00E86F3B">
      <w:pPr>
        <w:numPr>
          <w:ilvl w:val="1"/>
          <w:numId w:val="7"/>
        </w:numPr>
        <w:spacing w:line="276" w:lineRule="auto"/>
        <w:ind w:left="567" w:hanging="567"/>
        <w:jc w:val="both"/>
        <w:rPr>
          <w:rFonts w:ascii="Calibri" w:hAnsi="Calibri" w:cs="Calibri"/>
          <w:sz w:val="20"/>
          <w:szCs w:val="20"/>
        </w:rPr>
      </w:pPr>
      <w:r w:rsidRPr="006E55D2">
        <w:rPr>
          <w:rFonts w:ascii="Calibri" w:hAnsi="Calibri" w:cs="Calibri"/>
          <w:sz w:val="20"/>
          <w:szCs w:val="20"/>
        </w:rPr>
        <w:t>Een klacht schort uw betalingsverplichting niet op.</w:t>
      </w:r>
    </w:p>
    <w:p w14:paraId="1ABB0F73" w14:textId="77777777" w:rsidR="003C1B1E" w:rsidRPr="006E55D2" w:rsidRDefault="003C1B1E" w:rsidP="006E55D2">
      <w:pPr>
        <w:spacing w:line="276" w:lineRule="auto"/>
        <w:jc w:val="both"/>
        <w:rPr>
          <w:rFonts w:ascii="Calibri" w:hAnsi="Calibri" w:cs="Calibri"/>
          <w:sz w:val="20"/>
          <w:szCs w:val="20"/>
        </w:rPr>
      </w:pPr>
    </w:p>
    <w:p w14:paraId="154C66C0" w14:textId="278FCC1B" w:rsidR="003C1B1E" w:rsidRPr="006E55D2" w:rsidRDefault="004B6AE4" w:rsidP="00E86F3B">
      <w:pPr>
        <w:pStyle w:val="Lijstalinea"/>
        <w:numPr>
          <w:ilvl w:val="0"/>
          <w:numId w:val="5"/>
        </w:numPr>
        <w:tabs>
          <w:tab w:val="left" w:pos="993"/>
        </w:tabs>
        <w:spacing w:line="276" w:lineRule="auto"/>
        <w:ind w:left="567" w:hanging="567"/>
        <w:jc w:val="both"/>
        <w:rPr>
          <w:rFonts w:ascii="Calibri" w:hAnsi="Calibri" w:cs="Calibri"/>
          <w:b/>
          <w:sz w:val="20"/>
          <w:szCs w:val="20"/>
        </w:rPr>
      </w:pPr>
      <w:r w:rsidRPr="006E55D2">
        <w:rPr>
          <w:rFonts w:ascii="Calibri" w:hAnsi="Calibri" w:cs="Calibri"/>
          <w:b/>
          <w:sz w:val="20"/>
          <w:szCs w:val="20"/>
        </w:rPr>
        <w:t>K</w:t>
      </w:r>
      <w:r w:rsidR="003C1B1E" w:rsidRPr="006E55D2">
        <w:rPr>
          <w:rFonts w:ascii="Calibri" w:hAnsi="Calibri" w:cs="Calibri"/>
          <w:b/>
          <w:sz w:val="20"/>
          <w:szCs w:val="20"/>
        </w:rPr>
        <w:t>ostenverhogende omstandigheden</w:t>
      </w:r>
    </w:p>
    <w:p w14:paraId="2F0EA187" w14:textId="5CB9B7B7" w:rsidR="003C1B1E" w:rsidRPr="006E55D2" w:rsidRDefault="003C1B1E" w:rsidP="00E86F3B">
      <w:pPr>
        <w:pStyle w:val="Lijstalinea"/>
        <w:numPr>
          <w:ilvl w:val="1"/>
          <w:numId w:val="1"/>
        </w:numPr>
        <w:spacing w:line="276" w:lineRule="auto"/>
        <w:ind w:left="567" w:hanging="567"/>
        <w:jc w:val="both"/>
        <w:rPr>
          <w:rFonts w:ascii="Calibri" w:hAnsi="Calibri" w:cs="Calibri"/>
          <w:sz w:val="20"/>
          <w:szCs w:val="20"/>
        </w:rPr>
      </w:pPr>
      <w:r w:rsidRPr="006E55D2">
        <w:rPr>
          <w:rFonts w:ascii="Calibri" w:hAnsi="Calibri" w:cs="Calibri"/>
          <w:sz w:val="20"/>
          <w:szCs w:val="20"/>
        </w:rPr>
        <w:t>De hoogte van de kosten kunnen worden beïnvloed wanneer partijen besluiten tot wijziging van aanpak, werkwijze en/of omvang</w:t>
      </w:r>
      <w:r w:rsidR="00AB6D2C" w:rsidRPr="006E55D2">
        <w:rPr>
          <w:rFonts w:ascii="Calibri" w:hAnsi="Calibri" w:cs="Calibri"/>
          <w:sz w:val="20"/>
          <w:szCs w:val="20"/>
        </w:rPr>
        <w:t>. Er is in dat geval sprake van meerwerk</w:t>
      </w:r>
      <w:r w:rsidR="005A1845">
        <w:rPr>
          <w:rFonts w:ascii="Calibri" w:hAnsi="Calibri" w:cs="Calibri"/>
          <w:sz w:val="20"/>
          <w:szCs w:val="20"/>
        </w:rPr>
        <w:t xml:space="preserve">, dit wordt in rekening gebracht op basis van de op dat moment bij </w:t>
      </w:r>
      <w:proofErr w:type="spellStart"/>
      <w:r w:rsidR="005A1845">
        <w:rPr>
          <w:rFonts w:ascii="Calibri" w:hAnsi="Calibri" w:cs="Calibri"/>
          <w:sz w:val="20"/>
          <w:szCs w:val="20"/>
        </w:rPr>
        <w:t>Finrex</w:t>
      </w:r>
      <w:proofErr w:type="spellEnd"/>
      <w:r w:rsidR="005A1845">
        <w:rPr>
          <w:rFonts w:ascii="Calibri" w:hAnsi="Calibri" w:cs="Calibri"/>
          <w:sz w:val="20"/>
          <w:szCs w:val="20"/>
        </w:rPr>
        <w:t xml:space="preserve"> geldende tarieven.</w:t>
      </w:r>
    </w:p>
    <w:p w14:paraId="1F6D1EDD" w14:textId="5D661EBA" w:rsidR="0094748A" w:rsidRPr="006E55D2" w:rsidRDefault="00951CE9" w:rsidP="00E86F3B">
      <w:pPr>
        <w:pStyle w:val="Lijstalinea"/>
        <w:numPr>
          <w:ilvl w:val="1"/>
          <w:numId w:val="1"/>
        </w:numPr>
        <w:spacing w:line="276" w:lineRule="auto"/>
        <w:ind w:left="567" w:hanging="567"/>
        <w:jc w:val="both"/>
        <w:rPr>
          <w:rFonts w:ascii="Calibri" w:hAnsi="Calibri" w:cs="Calibri"/>
          <w:sz w:val="20"/>
          <w:szCs w:val="20"/>
        </w:rPr>
      </w:pPr>
      <w:proofErr w:type="spellStart"/>
      <w:r>
        <w:rPr>
          <w:rFonts w:ascii="Calibri" w:hAnsi="Calibri" w:cs="Calibri"/>
          <w:sz w:val="20"/>
          <w:szCs w:val="20"/>
        </w:rPr>
        <w:t>Finrex</w:t>
      </w:r>
      <w:proofErr w:type="spellEnd"/>
      <w:r>
        <w:rPr>
          <w:rFonts w:ascii="Calibri" w:hAnsi="Calibri" w:cs="Calibri"/>
          <w:sz w:val="20"/>
          <w:szCs w:val="20"/>
        </w:rPr>
        <w:t xml:space="preserve"> heeft de mogelijkheid op 1 januari </w:t>
      </w:r>
      <w:r w:rsidR="00F944C2">
        <w:rPr>
          <w:rFonts w:ascii="Calibri" w:hAnsi="Calibri" w:cs="Calibri"/>
          <w:sz w:val="20"/>
          <w:szCs w:val="20"/>
        </w:rPr>
        <w:t xml:space="preserve">de prijzen te wijzigen, deze prijs geldt dan ook voor de lopende overeenkomsten. De indexering wordt gebaseerd op het CPI. </w:t>
      </w:r>
    </w:p>
    <w:p w14:paraId="6E471DBB" w14:textId="6AC3626C" w:rsidR="0061542F" w:rsidRPr="006E55D2" w:rsidRDefault="00111C16" w:rsidP="00E86F3B">
      <w:pPr>
        <w:pStyle w:val="Lijstalinea"/>
        <w:numPr>
          <w:ilvl w:val="1"/>
          <w:numId w:val="1"/>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Als u het niet eens bent met een prijswijziging, kunt u binnen acht dagen na de aankondiging van de wijziging de overeenkomst schriftelijk </w:t>
      </w:r>
      <w:r w:rsidR="006461CD" w:rsidRPr="006E55D2">
        <w:rPr>
          <w:rFonts w:ascii="Calibri" w:hAnsi="Calibri" w:cs="Calibri"/>
          <w:sz w:val="20"/>
          <w:szCs w:val="20"/>
        </w:rPr>
        <w:t>ontbinden</w:t>
      </w:r>
      <w:r w:rsidRPr="006E55D2">
        <w:rPr>
          <w:rFonts w:ascii="Calibri" w:hAnsi="Calibri" w:cs="Calibri"/>
          <w:sz w:val="20"/>
          <w:szCs w:val="20"/>
        </w:rPr>
        <w:t>.</w:t>
      </w:r>
      <w:r w:rsidR="00EC510D" w:rsidRPr="006E55D2">
        <w:rPr>
          <w:rFonts w:ascii="Calibri" w:hAnsi="Calibri" w:cs="Calibri"/>
          <w:sz w:val="20"/>
          <w:szCs w:val="20"/>
        </w:rPr>
        <w:t xml:space="preserve"> </w:t>
      </w:r>
      <w:r w:rsidR="00B566E2" w:rsidRPr="006E55D2">
        <w:rPr>
          <w:rFonts w:ascii="Calibri" w:hAnsi="Calibri" w:cs="Calibri"/>
          <w:sz w:val="20"/>
          <w:szCs w:val="20"/>
        </w:rPr>
        <w:t xml:space="preserve">Voor zakelijke partijen geldt deze </w:t>
      </w:r>
      <w:r w:rsidR="006461CD" w:rsidRPr="006E55D2">
        <w:rPr>
          <w:rFonts w:ascii="Calibri" w:hAnsi="Calibri" w:cs="Calibri"/>
          <w:sz w:val="20"/>
          <w:szCs w:val="20"/>
        </w:rPr>
        <w:t>ontbindings</w:t>
      </w:r>
      <w:r w:rsidR="00B566E2" w:rsidRPr="006E55D2">
        <w:rPr>
          <w:rFonts w:ascii="Calibri" w:hAnsi="Calibri" w:cs="Calibri"/>
          <w:sz w:val="20"/>
          <w:szCs w:val="20"/>
        </w:rPr>
        <w:t xml:space="preserve">mogelijkheid alleen bij een prijsstijging van meer dan </w:t>
      </w:r>
      <w:r w:rsidR="006A1B5B" w:rsidRPr="006E55D2">
        <w:rPr>
          <w:rFonts w:ascii="Calibri" w:hAnsi="Calibri" w:cs="Calibri"/>
          <w:sz w:val="20"/>
          <w:szCs w:val="20"/>
        </w:rPr>
        <w:t>5</w:t>
      </w:r>
      <w:r w:rsidR="00B566E2" w:rsidRPr="006E55D2">
        <w:rPr>
          <w:rFonts w:ascii="Calibri" w:hAnsi="Calibri" w:cs="Calibri"/>
          <w:sz w:val="20"/>
          <w:szCs w:val="20"/>
        </w:rPr>
        <w:t>%.</w:t>
      </w:r>
    </w:p>
    <w:p w14:paraId="633C9635" w14:textId="7766ECFA" w:rsidR="00C9070A" w:rsidRPr="006E55D2" w:rsidRDefault="00C9070A" w:rsidP="006E55D2">
      <w:pPr>
        <w:spacing w:line="276" w:lineRule="auto"/>
        <w:jc w:val="both"/>
        <w:rPr>
          <w:rFonts w:ascii="Calibri" w:hAnsi="Calibri" w:cs="Calibri"/>
          <w:sz w:val="20"/>
          <w:szCs w:val="20"/>
        </w:rPr>
      </w:pPr>
    </w:p>
    <w:p w14:paraId="2D54DF2E" w14:textId="1802BE34" w:rsidR="0061542F" w:rsidRPr="006E55D2" w:rsidRDefault="004B6AE4" w:rsidP="00E86F3B">
      <w:pPr>
        <w:pStyle w:val="Lijstalinea"/>
        <w:numPr>
          <w:ilvl w:val="0"/>
          <w:numId w:val="5"/>
        </w:numPr>
        <w:tabs>
          <w:tab w:val="left" w:pos="993"/>
        </w:tabs>
        <w:spacing w:line="276" w:lineRule="auto"/>
        <w:ind w:left="567" w:hanging="567"/>
        <w:jc w:val="both"/>
        <w:rPr>
          <w:rFonts w:ascii="Calibri" w:hAnsi="Calibri" w:cs="Calibri"/>
          <w:b/>
          <w:bCs/>
          <w:sz w:val="20"/>
          <w:szCs w:val="20"/>
        </w:rPr>
      </w:pPr>
      <w:r w:rsidRPr="006E55D2">
        <w:rPr>
          <w:rFonts w:ascii="Calibri" w:hAnsi="Calibri" w:cs="Calibri"/>
          <w:b/>
          <w:sz w:val="20"/>
          <w:szCs w:val="20"/>
        </w:rPr>
        <w:t xml:space="preserve">Opschorten en beëindigen </w:t>
      </w:r>
    </w:p>
    <w:p w14:paraId="573CDEFB" w14:textId="22BE9B78" w:rsidR="00BE6112" w:rsidRPr="006E55D2" w:rsidRDefault="007C1387" w:rsidP="00E86F3B">
      <w:pPr>
        <w:pStyle w:val="Lijstalinea"/>
        <w:numPr>
          <w:ilvl w:val="0"/>
          <w:numId w:val="9"/>
        </w:numPr>
        <w:suppressAutoHyphens/>
        <w:autoSpaceDN w:val="0"/>
        <w:spacing w:line="276" w:lineRule="auto"/>
        <w:ind w:left="567" w:hanging="567"/>
        <w:contextualSpacing w:val="0"/>
        <w:jc w:val="both"/>
        <w:textAlignment w:val="baseline"/>
        <w:rPr>
          <w:rFonts w:ascii="Calibri" w:hAnsi="Calibri" w:cs="Calibri"/>
          <w:color w:val="000000" w:themeColor="text1"/>
          <w:sz w:val="20"/>
          <w:szCs w:val="20"/>
        </w:rPr>
      </w:pPr>
      <w:r w:rsidRPr="006E55D2">
        <w:rPr>
          <w:rFonts w:ascii="Calibri" w:hAnsi="Calibri" w:cs="Calibri"/>
          <w:color w:val="000000" w:themeColor="text1"/>
          <w:sz w:val="20"/>
          <w:szCs w:val="20"/>
        </w:rPr>
        <w:t xml:space="preserve">Partijen kunnen te allen tijde een opdracht </w:t>
      </w:r>
      <w:commentRangeStart w:id="10"/>
      <w:r w:rsidR="002A178B">
        <w:rPr>
          <w:rFonts w:ascii="Calibri" w:hAnsi="Calibri" w:cs="Calibri"/>
          <w:color w:val="000000" w:themeColor="text1"/>
          <w:sz w:val="20"/>
          <w:szCs w:val="20"/>
        </w:rPr>
        <w:t xml:space="preserve">of abonnement </w:t>
      </w:r>
      <w:commentRangeEnd w:id="10"/>
      <w:r w:rsidR="00ED3083">
        <w:rPr>
          <w:rStyle w:val="Verwijzingopmerking"/>
        </w:rPr>
        <w:commentReference w:id="10"/>
      </w:r>
      <w:r w:rsidRPr="006E55D2">
        <w:rPr>
          <w:rFonts w:ascii="Calibri" w:hAnsi="Calibri" w:cs="Calibri"/>
          <w:color w:val="000000" w:themeColor="text1"/>
          <w:sz w:val="20"/>
          <w:szCs w:val="20"/>
        </w:rPr>
        <w:t>opzeggen</w:t>
      </w:r>
      <w:r w:rsidR="00305480">
        <w:rPr>
          <w:rFonts w:ascii="Calibri" w:hAnsi="Calibri" w:cs="Calibri"/>
          <w:color w:val="000000" w:themeColor="text1"/>
          <w:sz w:val="20"/>
          <w:szCs w:val="20"/>
        </w:rPr>
        <w:t>.</w:t>
      </w:r>
      <w:r w:rsidR="000335BD">
        <w:rPr>
          <w:rFonts w:ascii="Calibri" w:hAnsi="Calibri" w:cs="Calibri"/>
          <w:color w:val="000000" w:themeColor="text1"/>
          <w:sz w:val="20"/>
          <w:szCs w:val="20"/>
        </w:rPr>
        <w:t xml:space="preserve"> </w:t>
      </w:r>
      <w:r w:rsidRPr="006E55D2">
        <w:rPr>
          <w:rFonts w:ascii="Calibri" w:hAnsi="Calibri" w:cs="Calibri"/>
          <w:color w:val="000000" w:themeColor="text1"/>
          <w:sz w:val="20"/>
          <w:szCs w:val="20"/>
        </w:rPr>
        <w:t xml:space="preserve"> </w:t>
      </w:r>
    </w:p>
    <w:p w14:paraId="51107C34" w14:textId="0ED331D0" w:rsidR="007C1387" w:rsidRDefault="007C1387" w:rsidP="00E86F3B">
      <w:pPr>
        <w:pStyle w:val="Lijstalinea"/>
        <w:numPr>
          <w:ilvl w:val="0"/>
          <w:numId w:val="9"/>
        </w:numPr>
        <w:suppressAutoHyphens/>
        <w:autoSpaceDN w:val="0"/>
        <w:spacing w:line="276" w:lineRule="auto"/>
        <w:ind w:left="567" w:hanging="567"/>
        <w:contextualSpacing w:val="0"/>
        <w:jc w:val="both"/>
        <w:textAlignment w:val="baseline"/>
        <w:rPr>
          <w:rFonts w:ascii="Calibri" w:hAnsi="Calibri" w:cs="Calibri"/>
          <w:color w:val="000000" w:themeColor="text1"/>
          <w:sz w:val="20"/>
          <w:szCs w:val="20"/>
        </w:rPr>
      </w:pPr>
      <w:r w:rsidRPr="006E55D2">
        <w:rPr>
          <w:rFonts w:ascii="Calibri" w:hAnsi="Calibri" w:cs="Calibri"/>
          <w:color w:val="000000" w:themeColor="text1"/>
          <w:sz w:val="20"/>
          <w:szCs w:val="20"/>
        </w:rPr>
        <w:t>Opzegging dient schriftelijk plaats te vinden</w:t>
      </w:r>
      <w:r w:rsidR="002A178B">
        <w:rPr>
          <w:rFonts w:ascii="Calibri" w:hAnsi="Calibri" w:cs="Calibri"/>
          <w:color w:val="000000" w:themeColor="text1"/>
          <w:sz w:val="20"/>
          <w:szCs w:val="20"/>
        </w:rPr>
        <w:t xml:space="preserve"> door een e-mail te sturen naar </w:t>
      </w:r>
      <w:hyperlink r:id="rId13" w:history="1">
        <w:r w:rsidR="002A178B" w:rsidRPr="00F21DF6">
          <w:rPr>
            <w:rStyle w:val="Hyperlink"/>
            <w:rFonts w:ascii="Calibri" w:hAnsi="Calibri" w:cs="Calibri"/>
            <w:sz w:val="20"/>
            <w:szCs w:val="20"/>
          </w:rPr>
          <w:t>info@finrex.nl</w:t>
        </w:r>
      </w:hyperlink>
      <w:r w:rsidR="009E1EDB">
        <w:rPr>
          <w:rFonts w:ascii="Calibri" w:hAnsi="Calibri" w:cs="Calibri"/>
          <w:color w:val="000000" w:themeColor="text1"/>
          <w:sz w:val="20"/>
          <w:szCs w:val="20"/>
        </w:rPr>
        <w:t xml:space="preserve"> </w:t>
      </w:r>
      <w:commentRangeStart w:id="11"/>
      <w:r w:rsidR="009E1EDB">
        <w:rPr>
          <w:rFonts w:ascii="Calibri" w:hAnsi="Calibri" w:cs="Calibri"/>
          <w:color w:val="000000" w:themeColor="text1"/>
          <w:sz w:val="20"/>
          <w:szCs w:val="20"/>
        </w:rPr>
        <w:t xml:space="preserve">en treedt in werking op de datum waarop deze door </w:t>
      </w:r>
      <w:proofErr w:type="spellStart"/>
      <w:r w:rsidR="009E1EDB">
        <w:rPr>
          <w:rFonts w:ascii="Calibri" w:hAnsi="Calibri" w:cs="Calibri"/>
          <w:color w:val="000000" w:themeColor="text1"/>
          <w:sz w:val="20"/>
          <w:szCs w:val="20"/>
        </w:rPr>
        <w:t>Finrex</w:t>
      </w:r>
      <w:proofErr w:type="spellEnd"/>
      <w:r w:rsidR="009E1EDB">
        <w:rPr>
          <w:rFonts w:ascii="Calibri" w:hAnsi="Calibri" w:cs="Calibri"/>
          <w:color w:val="000000" w:themeColor="text1"/>
          <w:sz w:val="20"/>
          <w:szCs w:val="20"/>
        </w:rPr>
        <w:t xml:space="preserve"> is ontvangen. </w:t>
      </w:r>
      <w:commentRangeEnd w:id="11"/>
      <w:r w:rsidR="00ED3083">
        <w:rPr>
          <w:rStyle w:val="Verwijzingopmerking"/>
        </w:rPr>
        <w:commentReference w:id="11"/>
      </w:r>
    </w:p>
    <w:p w14:paraId="4E2FB181" w14:textId="38CBABFD" w:rsidR="002A178B" w:rsidRPr="006E55D2" w:rsidRDefault="00F24463" w:rsidP="00E86F3B">
      <w:pPr>
        <w:pStyle w:val="Lijstalinea"/>
        <w:numPr>
          <w:ilvl w:val="0"/>
          <w:numId w:val="9"/>
        </w:numPr>
        <w:suppressAutoHyphens/>
        <w:autoSpaceDN w:val="0"/>
        <w:spacing w:line="276" w:lineRule="auto"/>
        <w:ind w:left="567" w:hanging="567"/>
        <w:contextualSpacing w:val="0"/>
        <w:jc w:val="both"/>
        <w:textAlignment w:val="baseline"/>
        <w:rPr>
          <w:rFonts w:ascii="Calibri" w:hAnsi="Calibri" w:cs="Calibri"/>
          <w:color w:val="000000" w:themeColor="text1"/>
          <w:sz w:val="20"/>
          <w:szCs w:val="20"/>
        </w:rPr>
      </w:pPr>
      <w:commentRangeStart w:id="12"/>
      <w:proofErr w:type="gramStart"/>
      <w:r>
        <w:rPr>
          <w:rFonts w:ascii="Calibri" w:hAnsi="Calibri" w:cs="Calibri"/>
          <w:color w:val="000000" w:themeColor="text1"/>
          <w:sz w:val="20"/>
          <w:szCs w:val="20"/>
        </w:rPr>
        <w:t>Indien</w:t>
      </w:r>
      <w:proofErr w:type="gramEnd"/>
      <w:r>
        <w:rPr>
          <w:rFonts w:ascii="Calibri" w:hAnsi="Calibri" w:cs="Calibri"/>
          <w:color w:val="000000" w:themeColor="text1"/>
          <w:sz w:val="20"/>
          <w:szCs w:val="20"/>
        </w:rPr>
        <w:t xml:space="preserve"> </w:t>
      </w:r>
      <w:r w:rsidR="0087663A">
        <w:rPr>
          <w:rFonts w:ascii="Calibri" w:hAnsi="Calibri" w:cs="Calibri"/>
          <w:color w:val="000000" w:themeColor="text1"/>
          <w:sz w:val="20"/>
          <w:szCs w:val="20"/>
        </w:rPr>
        <w:t xml:space="preserve">de opzegging plaatsvindt op een </w:t>
      </w:r>
      <w:r w:rsidR="00ED3083">
        <w:rPr>
          <w:rFonts w:ascii="Calibri" w:hAnsi="Calibri" w:cs="Calibri"/>
          <w:color w:val="000000" w:themeColor="text1"/>
          <w:sz w:val="20"/>
          <w:szCs w:val="20"/>
        </w:rPr>
        <w:t xml:space="preserve">datum die niet samenvalt met het einde van een kalendermaand of factuurperiode, bent u het abonnementsgeld verschuldigd naar rato van het aantal dagen dat het abonnement in die maand actief is geweest. </w:t>
      </w:r>
      <w:r w:rsidR="0087663A">
        <w:rPr>
          <w:rFonts w:ascii="Calibri" w:hAnsi="Calibri" w:cs="Calibri"/>
          <w:color w:val="000000" w:themeColor="text1"/>
          <w:sz w:val="20"/>
          <w:szCs w:val="20"/>
        </w:rPr>
        <w:t xml:space="preserve"> </w:t>
      </w:r>
      <w:r w:rsidR="009E1EDB">
        <w:rPr>
          <w:rFonts w:ascii="Calibri" w:hAnsi="Calibri" w:cs="Calibri"/>
          <w:color w:val="000000" w:themeColor="text1"/>
          <w:sz w:val="20"/>
          <w:szCs w:val="20"/>
        </w:rPr>
        <w:t xml:space="preserve"> </w:t>
      </w:r>
      <w:commentRangeEnd w:id="12"/>
      <w:r w:rsidR="00ED3083">
        <w:rPr>
          <w:rStyle w:val="Verwijzingopmerking"/>
        </w:rPr>
        <w:commentReference w:id="12"/>
      </w:r>
    </w:p>
    <w:p w14:paraId="0BDF60CA" w14:textId="102B43EE" w:rsidR="008652CB" w:rsidRPr="008652CB" w:rsidRDefault="00F71C4A" w:rsidP="00E86F3B">
      <w:pPr>
        <w:pStyle w:val="Lijstalinea"/>
        <w:numPr>
          <w:ilvl w:val="0"/>
          <w:numId w:val="9"/>
        </w:numPr>
        <w:suppressAutoHyphens/>
        <w:autoSpaceDN w:val="0"/>
        <w:spacing w:line="276" w:lineRule="auto"/>
        <w:ind w:left="567" w:hanging="567"/>
        <w:contextualSpacing w:val="0"/>
        <w:jc w:val="both"/>
        <w:textAlignment w:val="baseline"/>
        <w:rPr>
          <w:rFonts w:ascii="Calibri" w:hAnsi="Calibri" w:cs="Calibri"/>
          <w:color w:val="000000" w:themeColor="text1"/>
          <w:sz w:val="20"/>
          <w:szCs w:val="20"/>
        </w:rPr>
      </w:pPr>
      <w:r w:rsidRPr="006E55D2">
        <w:rPr>
          <w:rFonts w:ascii="Calibri" w:hAnsi="Calibri" w:cs="Calibri"/>
          <w:color w:val="000000" w:themeColor="text1"/>
          <w:sz w:val="20"/>
          <w:szCs w:val="20"/>
        </w:rPr>
        <w:t xml:space="preserve">Bij beëindiging van een opdracht wordt tussen het tijdstip van mededeling van deze beëindiging en het tijdstip waarop deze beëindiging van kracht wordt in beginsel een zodanige periode in acht genomen, welke minimaal bestaat uit één maand, dat </w:t>
      </w:r>
      <w:proofErr w:type="spellStart"/>
      <w:r w:rsidR="002D2B2E" w:rsidRPr="006E55D2">
        <w:rPr>
          <w:rFonts w:ascii="Calibri" w:hAnsi="Calibri" w:cs="Calibri"/>
          <w:color w:val="000000" w:themeColor="text1"/>
          <w:sz w:val="20"/>
          <w:szCs w:val="20"/>
        </w:rPr>
        <w:t>Finrex</w:t>
      </w:r>
      <w:proofErr w:type="spellEnd"/>
      <w:r w:rsidRPr="006E55D2">
        <w:rPr>
          <w:rFonts w:ascii="Calibri" w:hAnsi="Calibri" w:cs="Calibri"/>
          <w:color w:val="000000" w:themeColor="text1"/>
          <w:sz w:val="20"/>
          <w:szCs w:val="20"/>
        </w:rPr>
        <w:t xml:space="preserve"> de onderhanden werkzaamheden en/of de administratie in een zodanige staat kan brengen, opdat overdracht ervan aan u dan wel een door de opdrachtgever aan te wijzen derde, zonder schade voor de voortgang van die werkzaamheden, op aanvaardbare wijze uitvoerbaar is.</w:t>
      </w:r>
      <w:r w:rsidR="00CD3CB6">
        <w:rPr>
          <w:rFonts w:ascii="Calibri" w:hAnsi="Calibri" w:cs="Calibri"/>
          <w:color w:val="000000" w:themeColor="text1"/>
          <w:sz w:val="20"/>
          <w:szCs w:val="20"/>
        </w:rPr>
        <w:t xml:space="preserve"> Voorwaarde voor deze medewerking is wel, dat u alle openstaande declaraties heeft voldaan. </w:t>
      </w:r>
    </w:p>
    <w:p w14:paraId="61AF2740" w14:textId="224A17D7" w:rsidR="0061542F" w:rsidRPr="006E55D2" w:rsidRDefault="0061542F" w:rsidP="00E86F3B">
      <w:pPr>
        <w:pStyle w:val="Lijstalinea"/>
        <w:numPr>
          <w:ilvl w:val="0"/>
          <w:numId w:val="9"/>
        </w:numPr>
        <w:suppressAutoHyphens/>
        <w:autoSpaceDN w:val="0"/>
        <w:spacing w:line="276" w:lineRule="auto"/>
        <w:ind w:left="567" w:hanging="567"/>
        <w:contextualSpacing w:val="0"/>
        <w:jc w:val="both"/>
        <w:textAlignment w:val="baseline"/>
        <w:rPr>
          <w:rFonts w:ascii="Calibri" w:hAnsi="Calibri" w:cs="Calibri"/>
          <w:sz w:val="20"/>
          <w:szCs w:val="20"/>
        </w:rPr>
      </w:pPr>
      <w:r w:rsidRPr="006E55D2">
        <w:rPr>
          <w:rFonts w:ascii="Calibri" w:hAnsi="Calibri" w:cs="Calibri"/>
          <w:bCs/>
          <w:sz w:val="20"/>
          <w:szCs w:val="20"/>
        </w:rPr>
        <w:t xml:space="preserve">Als een van de volgende omstandigheden zich voordoet, verkeert u direct in verzuim: </w:t>
      </w:r>
      <w:r w:rsidRPr="006E55D2">
        <w:rPr>
          <w:rFonts w:ascii="Calibri" w:hAnsi="Calibri" w:cs="Calibri"/>
          <w:sz w:val="20"/>
          <w:szCs w:val="20"/>
        </w:rPr>
        <w:t xml:space="preserve">faillissement of (voorlopige) surseance van betaling, </w:t>
      </w:r>
      <w:r w:rsidR="005F181A" w:rsidRPr="006E55D2">
        <w:rPr>
          <w:rFonts w:ascii="Calibri" w:hAnsi="Calibri" w:cs="Calibri"/>
          <w:sz w:val="20"/>
          <w:szCs w:val="20"/>
        </w:rPr>
        <w:t xml:space="preserve">homologatie van een onderhands akkoord, </w:t>
      </w:r>
      <w:r w:rsidRPr="006E55D2">
        <w:rPr>
          <w:rFonts w:ascii="Calibri" w:hAnsi="Calibri" w:cs="Calibri"/>
          <w:sz w:val="20"/>
          <w:szCs w:val="20"/>
        </w:rPr>
        <w:t>onder curatele stelling of schuldsanering of stillegging, liquidatie of gehele of gedeeltelijke overdracht van uw bedrijf.</w:t>
      </w:r>
      <w:r w:rsidR="00880741" w:rsidRPr="006E55D2">
        <w:rPr>
          <w:rFonts w:ascii="Calibri" w:hAnsi="Calibri" w:cs="Calibri"/>
          <w:sz w:val="20"/>
          <w:szCs w:val="20"/>
        </w:rPr>
        <w:t xml:space="preserve"> </w:t>
      </w:r>
      <w:proofErr w:type="spellStart"/>
      <w:r w:rsidR="002D2B2E" w:rsidRPr="006E55D2">
        <w:rPr>
          <w:rFonts w:ascii="Calibri" w:hAnsi="Calibri" w:cs="Calibri"/>
          <w:sz w:val="20"/>
          <w:szCs w:val="20"/>
        </w:rPr>
        <w:t>Finrex</w:t>
      </w:r>
      <w:proofErr w:type="spellEnd"/>
      <w:r w:rsidR="00160715" w:rsidRPr="006E55D2">
        <w:rPr>
          <w:rFonts w:ascii="Calibri" w:hAnsi="Calibri" w:cs="Calibri"/>
          <w:sz w:val="20"/>
          <w:szCs w:val="20"/>
        </w:rPr>
        <w:t xml:space="preserve"> </w:t>
      </w:r>
      <w:r w:rsidR="005A01CB" w:rsidRPr="006E55D2">
        <w:rPr>
          <w:rFonts w:ascii="Calibri" w:hAnsi="Calibri" w:cs="Calibri"/>
          <w:bCs/>
          <w:sz w:val="20"/>
          <w:szCs w:val="20"/>
        </w:rPr>
        <w:t xml:space="preserve">mag </w:t>
      </w:r>
      <w:r w:rsidRPr="006E55D2">
        <w:rPr>
          <w:rFonts w:ascii="Calibri" w:hAnsi="Calibri" w:cs="Calibri"/>
          <w:bCs/>
          <w:sz w:val="20"/>
          <w:szCs w:val="20"/>
        </w:rPr>
        <w:t xml:space="preserve">de overeenkomst </w:t>
      </w:r>
      <w:r w:rsidR="005A01CB" w:rsidRPr="006E55D2">
        <w:rPr>
          <w:rFonts w:ascii="Calibri" w:hAnsi="Calibri" w:cs="Calibri"/>
          <w:bCs/>
          <w:sz w:val="20"/>
          <w:szCs w:val="20"/>
        </w:rPr>
        <w:t xml:space="preserve">in dat geval </w:t>
      </w:r>
      <w:r w:rsidRPr="006E55D2">
        <w:rPr>
          <w:rFonts w:ascii="Calibri" w:hAnsi="Calibri" w:cs="Calibri"/>
          <w:bCs/>
          <w:sz w:val="20"/>
          <w:szCs w:val="20"/>
        </w:rPr>
        <w:t>direct, zonder dit aan u te laten weten, opschorten of (gedeeltelijk) ontbinden.</w:t>
      </w:r>
    </w:p>
    <w:p w14:paraId="6E1B9528" w14:textId="71A523F3" w:rsidR="006A1BD0" w:rsidRPr="006E55D2" w:rsidRDefault="006A1BD0" w:rsidP="00E86F3B">
      <w:pPr>
        <w:pStyle w:val="Lijstalinea"/>
        <w:numPr>
          <w:ilvl w:val="0"/>
          <w:numId w:val="9"/>
        </w:numPr>
        <w:suppressAutoHyphens/>
        <w:autoSpaceDN w:val="0"/>
        <w:spacing w:line="276" w:lineRule="auto"/>
        <w:ind w:left="567" w:hanging="567"/>
        <w:contextualSpacing w:val="0"/>
        <w:jc w:val="both"/>
        <w:textAlignment w:val="baseline"/>
        <w:rPr>
          <w:rFonts w:ascii="Calibri" w:hAnsi="Calibri" w:cs="Calibri"/>
          <w:sz w:val="20"/>
          <w:szCs w:val="20"/>
        </w:rPr>
      </w:pPr>
      <w:r w:rsidRPr="006E55D2">
        <w:rPr>
          <w:rFonts w:ascii="Calibri" w:hAnsi="Calibri" w:cs="Calibri"/>
          <w:sz w:val="20"/>
          <w:szCs w:val="20"/>
        </w:rPr>
        <w:t xml:space="preserve">De aan </w:t>
      </w:r>
      <w:proofErr w:type="spellStart"/>
      <w:r w:rsidR="002D2B2E" w:rsidRPr="006E55D2">
        <w:rPr>
          <w:rFonts w:ascii="Calibri" w:hAnsi="Calibri" w:cs="Calibri"/>
          <w:sz w:val="20"/>
          <w:szCs w:val="20"/>
        </w:rPr>
        <w:t>Finrex</w:t>
      </w:r>
      <w:proofErr w:type="spellEnd"/>
      <w:r w:rsidRPr="006E55D2">
        <w:rPr>
          <w:rFonts w:ascii="Calibri" w:hAnsi="Calibri" w:cs="Calibri"/>
          <w:sz w:val="20"/>
          <w:szCs w:val="20"/>
        </w:rPr>
        <w:t xml:space="preserve"> gegeven opdracht vervalt niet door overlijden. Uw rechten en verplichtingen gaan over op uw erfgenamen en/of rechtsopvolger.</w:t>
      </w:r>
    </w:p>
    <w:p w14:paraId="4EEDE4F5" w14:textId="0838D639" w:rsidR="00594A3A" w:rsidRPr="006E55D2" w:rsidRDefault="00DA47EF" w:rsidP="00E86F3B">
      <w:pPr>
        <w:pStyle w:val="Lijstalinea"/>
        <w:numPr>
          <w:ilvl w:val="0"/>
          <w:numId w:val="9"/>
        </w:numPr>
        <w:suppressAutoHyphens/>
        <w:autoSpaceDN w:val="0"/>
        <w:spacing w:line="276" w:lineRule="auto"/>
        <w:ind w:left="567" w:hanging="567"/>
        <w:contextualSpacing w:val="0"/>
        <w:jc w:val="both"/>
        <w:textAlignment w:val="baseline"/>
        <w:rPr>
          <w:rFonts w:ascii="Calibri" w:hAnsi="Calibri" w:cs="Calibri"/>
          <w:bCs/>
          <w:sz w:val="20"/>
          <w:szCs w:val="20"/>
        </w:rPr>
      </w:pPr>
      <w:proofErr w:type="gramStart"/>
      <w:r w:rsidRPr="006E55D2">
        <w:rPr>
          <w:rFonts w:ascii="Calibri" w:hAnsi="Calibri" w:cs="Calibri"/>
          <w:bCs/>
          <w:sz w:val="20"/>
          <w:szCs w:val="20"/>
        </w:rPr>
        <w:t>Indien</w:t>
      </w:r>
      <w:proofErr w:type="gramEnd"/>
      <w:r w:rsidRPr="006E55D2">
        <w:rPr>
          <w:rFonts w:ascii="Calibri" w:hAnsi="Calibri" w:cs="Calibri"/>
          <w:bCs/>
          <w:sz w:val="20"/>
          <w:szCs w:val="20"/>
        </w:rPr>
        <w:t xml:space="preserve"> de overeenkomst door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bCs/>
          <w:sz w:val="20"/>
          <w:szCs w:val="20"/>
        </w:rPr>
        <w:t>wordt opgeschort of (gedeeltelijk) wordt ontbonden, zijn a</w:t>
      </w:r>
      <w:r w:rsidR="00594A3A" w:rsidRPr="006E55D2">
        <w:rPr>
          <w:rFonts w:ascii="Calibri" w:hAnsi="Calibri" w:cs="Calibri"/>
          <w:bCs/>
          <w:sz w:val="20"/>
          <w:szCs w:val="20"/>
        </w:rPr>
        <w:t xml:space="preserve">lle vorderingen van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00594A3A" w:rsidRPr="006E55D2">
        <w:rPr>
          <w:rFonts w:ascii="Calibri" w:hAnsi="Calibri" w:cs="Calibri"/>
          <w:bCs/>
          <w:sz w:val="20"/>
          <w:szCs w:val="20"/>
        </w:rPr>
        <w:t xml:space="preserve">op u </w:t>
      </w:r>
      <w:r w:rsidRPr="006E55D2">
        <w:rPr>
          <w:rFonts w:ascii="Calibri" w:hAnsi="Calibri" w:cs="Calibri"/>
          <w:bCs/>
          <w:sz w:val="20"/>
          <w:szCs w:val="20"/>
        </w:rPr>
        <w:t>direct</w:t>
      </w:r>
      <w:r w:rsidR="00594A3A" w:rsidRPr="006E55D2">
        <w:rPr>
          <w:rFonts w:ascii="Calibri" w:hAnsi="Calibri" w:cs="Calibri"/>
          <w:bCs/>
          <w:sz w:val="20"/>
          <w:szCs w:val="20"/>
        </w:rPr>
        <w:t xml:space="preserve"> opeisbaar</w:t>
      </w:r>
      <w:r w:rsidR="00D75425" w:rsidRPr="006E55D2">
        <w:rPr>
          <w:rFonts w:ascii="Calibri" w:hAnsi="Calibri" w:cs="Calibri"/>
          <w:bCs/>
          <w:sz w:val="20"/>
          <w:szCs w:val="20"/>
        </w:rPr>
        <w:t>.</w:t>
      </w:r>
    </w:p>
    <w:p w14:paraId="2492F16D" w14:textId="2F1E976B" w:rsidR="00594A3A" w:rsidRPr="006E55D2" w:rsidRDefault="002D2B2E" w:rsidP="00E86F3B">
      <w:pPr>
        <w:pStyle w:val="Lijstalinea"/>
        <w:numPr>
          <w:ilvl w:val="0"/>
          <w:numId w:val="9"/>
        </w:numPr>
        <w:suppressAutoHyphens/>
        <w:autoSpaceDN w:val="0"/>
        <w:spacing w:line="276" w:lineRule="auto"/>
        <w:ind w:left="567" w:hanging="567"/>
        <w:contextualSpacing w:val="0"/>
        <w:jc w:val="both"/>
        <w:textAlignment w:val="baseline"/>
        <w:rPr>
          <w:rFonts w:ascii="Calibri" w:hAnsi="Calibri" w:cs="Calibri"/>
          <w:bCs/>
          <w:sz w:val="20"/>
          <w:szCs w:val="20"/>
        </w:rPr>
      </w:pPr>
      <w:proofErr w:type="spellStart"/>
      <w:r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00594A3A" w:rsidRPr="006E55D2">
        <w:rPr>
          <w:rFonts w:ascii="Calibri" w:hAnsi="Calibri" w:cs="Calibri"/>
          <w:bCs/>
          <w:sz w:val="20"/>
          <w:szCs w:val="20"/>
        </w:rPr>
        <w:t xml:space="preserve">is in het geval van </w:t>
      </w:r>
      <w:r w:rsidR="00F2461C" w:rsidRPr="006E55D2">
        <w:rPr>
          <w:rFonts w:ascii="Calibri" w:hAnsi="Calibri" w:cs="Calibri"/>
          <w:bCs/>
          <w:sz w:val="20"/>
          <w:szCs w:val="20"/>
        </w:rPr>
        <w:t>opschorting of (gedeeltelijke) ontbinding</w:t>
      </w:r>
      <w:r w:rsidR="00594A3A" w:rsidRPr="006E55D2">
        <w:rPr>
          <w:rFonts w:ascii="Calibri" w:hAnsi="Calibri" w:cs="Calibri"/>
          <w:bCs/>
          <w:sz w:val="20"/>
          <w:szCs w:val="20"/>
        </w:rPr>
        <w:t xml:space="preserve"> niet aansprakelijk voor enige schade geleden door u. De aansprakelijkheid is te allen tijde beperkt in overeenstemming met het bepaalde in </w:t>
      </w:r>
      <w:r w:rsidR="00FA0D24" w:rsidRPr="006E55D2">
        <w:rPr>
          <w:rFonts w:ascii="Calibri" w:hAnsi="Calibri" w:cs="Calibri"/>
          <w:bCs/>
          <w:sz w:val="20"/>
          <w:szCs w:val="20"/>
        </w:rPr>
        <w:t>deze algemene voorwaarden.</w:t>
      </w:r>
      <w:r w:rsidR="00594A3A" w:rsidRPr="006E55D2">
        <w:rPr>
          <w:rFonts w:ascii="Calibri" w:hAnsi="Calibri" w:cs="Calibri"/>
          <w:bCs/>
          <w:sz w:val="20"/>
          <w:szCs w:val="20"/>
        </w:rPr>
        <w:t xml:space="preserve"> </w:t>
      </w:r>
    </w:p>
    <w:p w14:paraId="7A9C9090" w14:textId="77777777" w:rsidR="0061542F" w:rsidRPr="006E55D2" w:rsidRDefault="0061542F" w:rsidP="006E55D2">
      <w:pPr>
        <w:spacing w:line="276" w:lineRule="auto"/>
        <w:jc w:val="both"/>
        <w:rPr>
          <w:rFonts w:ascii="Calibri" w:hAnsi="Calibri" w:cs="Calibri"/>
          <w:sz w:val="20"/>
          <w:szCs w:val="20"/>
        </w:rPr>
      </w:pPr>
    </w:p>
    <w:p w14:paraId="3D735872" w14:textId="4079957A" w:rsidR="006B2D0C" w:rsidRPr="006E55D2" w:rsidRDefault="004B6AE4" w:rsidP="00E86F3B">
      <w:pPr>
        <w:pStyle w:val="Lijstalinea"/>
        <w:numPr>
          <w:ilvl w:val="0"/>
          <w:numId w:val="5"/>
        </w:numPr>
        <w:tabs>
          <w:tab w:val="left" w:pos="1134"/>
        </w:tabs>
        <w:spacing w:line="276" w:lineRule="auto"/>
        <w:ind w:left="567" w:hanging="567"/>
        <w:jc w:val="both"/>
        <w:rPr>
          <w:rFonts w:ascii="Calibri" w:hAnsi="Calibri" w:cs="Calibri"/>
          <w:b/>
          <w:sz w:val="20"/>
          <w:szCs w:val="20"/>
        </w:rPr>
      </w:pPr>
      <w:bookmarkStart w:id="13" w:name="_Toc419897829"/>
      <w:r w:rsidRPr="006E55D2">
        <w:rPr>
          <w:rFonts w:ascii="Calibri" w:hAnsi="Calibri" w:cs="Calibri"/>
          <w:b/>
          <w:sz w:val="20"/>
          <w:szCs w:val="20"/>
        </w:rPr>
        <w:t>Overmacht</w:t>
      </w:r>
    </w:p>
    <w:p w14:paraId="181ECA6F" w14:textId="75AEFCB3" w:rsidR="0067236A" w:rsidRDefault="0067236A" w:rsidP="00E86F3B">
      <w:pPr>
        <w:pStyle w:val="Lijstalinea"/>
        <w:numPr>
          <w:ilvl w:val="1"/>
          <w:numId w:val="10"/>
        </w:numPr>
        <w:suppressAutoHyphens/>
        <w:autoSpaceDN w:val="0"/>
        <w:spacing w:line="276" w:lineRule="auto"/>
        <w:ind w:left="567" w:hanging="567"/>
        <w:contextualSpacing w:val="0"/>
        <w:jc w:val="both"/>
        <w:textAlignment w:val="baseline"/>
        <w:rPr>
          <w:rFonts w:ascii="Calibri" w:hAnsi="Calibri" w:cs="Calibri"/>
          <w:sz w:val="20"/>
          <w:szCs w:val="20"/>
        </w:rPr>
      </w:pPr>
      <w:r>
        <w:rPr>
          <w:rFonts w:ascii="Calibri" w:hAnsi="Calibri" w:cs="Calibri"/>
          <w:sz w:val="20"/>
          <w:szCs w:val="20"/>
        </w:rPr>
        <w:t xml:space="preserve">Overmacht houdt in dat sprake is van omstandigheden waardoor </w:t>
      </w:r>
      <w:proofErr w:type="spellStart"/>
      <w:r>
        <w:rPr>
          <w:rFonts w:ascii="Calibri" w:hAnsi="Calibri" w:cs="Calibri"/>
          <w:sz w:val="20"/>
          <w:szCs w:val="20"/>
        </w:rPr>
        <w:t>Finrex</w:t>
      </w:r>
      <w:proofErr w:type="spellEnd"/>
      <w:r>
        <w:rPr>
          <w:rFonts w:ascii="Calibri" w:hAnsi="Calibri" w:cs="Calibri"/>
          <w:sz w:val="20"/>
          <w:szCs w:val="20"/>
        </w:rPr>
        <w:t xml:space="preserve"> niet, niet tijdig of niet naar behoren haar dienstverlening kan nakomen, zonder dat dat de schuld van </w:t>
      </w:r>
      <w:proofErr w:type="spellStart"/>
      <w:r>
        <w:rPr>
          <w:rFonts w:ascii="Calibri" w:hAnsi="Calibri" w:cs="Calibri"/>
          <w:sz w:val="20"/>
          <w:szCs w:val="20"/>
        </w:rPr>
        <w:t>Finrex</w:t>
      </w:r>
      <w:proofErr w:type="spellEnd"/>
      <w:r>
        <w:rPr>
          <w:rFonts w:ascii="Calibri" w:hAnsi="Calibri" w:cs="Calibri"/>
          <w:sz w:val="20"/>
          <w:szCs w:val="20"/>
        </w:rPr>
        <w:t xml:space="preserve"> is. Als er sprake is van overmacht, is er geen toerekenbare tekortkoming van </w:t>
      </w:r>
      <w:proofErr w:type="spellStart"/>
      <w:r>
        <w:rPr>
          <w:rFonts w:ascii="Calibri" w:hAnsi="Calibri" w:cs="Calibri"/>
          <w:sz w:val="20"/>
          <w:szCs w:val="20"/>
        </w:rPr>
        <w:t>Finrex</w:t>
      </w:r>
      <w:proofErr w:type="spellEnd"/>
      <w:r>
        <w:rPr>
          <w:rFonts w:ascii="Calibri" w:hAnsi="Calibri" w:cs="Calibri"/>
          <w:sz w:val="20"/>
          <w:szCs w:val="20"/>
        </w:rPr>
        <w:t xml:space="preserve">. </w:t>
      </w:r>
    </w:p>
    <w:p w14:paraId="100B098D" w14:textId="7AAE3BB7" w:rsidR="006B2D0C" w:rsidRPr="006E55D2" w:rsidRDefault="006B2D0C" w:rsidP="00E86F3B">
      <w:pPr>
        <w:pStyle w:val="Lijstalinea"/>
        <w:numPr>
          <w:ilvl w:val="1"/>
          <w:numId w:val="10"/>
        </w:numPr>
        <w:suppressAutoHyphens/>
        <w:autoSpaceDN w:val="0"/>
        <w:spacing w:line="276" w:lineRule="auto"/>
        <w:ind w:left="567" w:hanging="567"/>
        <w:contextualSpacing w:val="0"/>
        <w:jc w:val="both"/>
        <w:textAlignment w:val="baseline"/>
        <w:rPr>
          <w:rFonts w:ascii="Calibri" w:hAnsi="Calibri" w:cs="Calibri"/>
          <w:sz w:val="20"/>
          <w:szCs w:val="20"/>
        </w:rPr>
      </w:pPr>
      <w:r w:rsidRPr="006E55D2">
        <w:rPr>
          <w:rFonts w:ascii="Calibri" w:hAnsi="Calibri" w:cs="Calibri"/>
          <w:sz w:val="20"/>
          <w:szCs w:val="20"/>
        </w:rPr>
        <w:lastRenderedPageBreak/>
        <w:t xml:space="preserve">Overmacht is bijvoorbeeld oorlog, terrorisme, burgeroorlog, oproer, </w:t>
      </w:r>
      <w:r w:rsidR="00774454" w:rsidRPr="006E55D2">
        <w:rPr>
          <w:rFonts w:ascii="Calibri" w:hAnsi="Calibri" w:cs="Calibri"/>
          <w:sz w:val="20"/>
          <w:szCs w:val="20"/>
        </w:rPr>
        <w:t xml:space="preserve">(overheidsmaatregelen wegens) </w:t>
      </w:r>
      <w:r w:rsidRPr="006E55D2">
        <w:rPr>
          <w:rFonts w:ascii="Calibri" w:hAnsi="Calibri" w:cs="Calibri"/>
          <w:sz w:val="20"/>
          <w:szCs w:val="20"/>
        </w:rPr>
        <w:t xml:space="preserve">epidemie of pandemie, slechte weersomstandigheden, </w:t>
      </w:r>
      <w:r w:rsidR="0016712B">
        <w:rPr>
          <w:rFonts w:ascii="Calibri" w:hAnsi="Calibri" w:cs="Calibri"/>
          <w:sz w:val="20"/>
          <w:szCs w:val="20"/>
        </w:rPr>
        <w:t>brand, diefstal, werkstaking</w:t>
      </w:r>
      <w:r w:rsidR="00DB2E04" w:rsidRPr="006E55D2">
        <w:rPr>
          <w:rFonts w:ascii="Calibri" w:hAnsi="Calibri" w:cs="Calibri"/>
          <w:sz w:val="20"/>
          <w:szCs w:val="20"/>
        </w:rPr>
        <w:t>,</w:t>
      </w:r>
      <w:r w:rsidR="0016712B">
        <w:rPr>
          <w:rFonts w:ascii="Calibri" w:hAnsi="Calibri" w:cs="Calibri"/>
          <w:sz w:val="20"/>
          <w:szCs w:val="20"/>
        </w:rPr>
        <w:t xml:space="preserve"> bedrijfsstoring</w:t>
      </w:r>
      <w:r w:rsidR="009004C4">
        <w:rPr>
          <w:rFonts w:ascii="Calibri" w:hAnsi="Calibri" w:cs="Calibri"/>
          <w:sz w:val="20"/>
          <w:szCs w:val="20"/>
        </w:rPr>
        <w:t>,</w:t>
      </w:r>
      <w:r w:rsidR="00DB2E04" w:rsidRPr="006E55D2">
        <w:rPr>
          <w:rFonts w:ascii="Calibri" w:hAnsi="Calibri" w:cs="Calibri"/>
          <w:sz w:val="20"/>
          <w:szCs w:val="20"/>
        </w:rPr>
        <w:t xml:space="preserve"> arbeidsongeschiktheid</w:t>
      </w:r>
      <w:r w:rsidRPr="006E55D2">
        <w:rPr>
          <w:rFonts w:ascii="Calibri" w:hAnsi="Calibri" w:cs="Calibri"/>
          <w:sz w:val="20"/>
          <w:szCs w:val="20"/>
        </w:rPr>
        <w:t xml:space="preserve"> en andere ernstige storingen in het bedrijf van </w:t>
      </w:r>
      <w:proofErr w:type="spellStart"/>
      <w:r w:rsidR="002D2B2E" w:rsidRPr="006E55D2">
        <w:rPr>
          <w:rFonts w:ascii="Calibri" w:hAnsi="Calibri" w:cs="Calibri"/>
          <w:sz w:val="20"/>
          <w:szCs w:val="20"/>
        </w:rPr>
        <w:t>Finrex</w:t>
      </w:r>
      <w:proofErr w:type="spellEnd"/>
      <w:r w:rsidRPr="006E55D2">
        <w:rPr>
          <w:rFonts w:ascii="Calibri" w:hAnsi="Calibri" w:cs="Calibri"/>
          <w:sz w:val="20"/>
          <w:szCs w:val="20"/>
        </w:rPr>
        <w:t>.</w:t>
      </w:r>
    </w:p>
    <w:p w14:paraId="6FF5768C" w14:textId="7E284BD8" w:rsidR="00E02BD7" w:rsidRPr="006E55D2" w:rsidRDefault="00E02BD7" w:rsidP="00E86F3B">
      <w:pPr>
        <w:pStyle w:val="Lijstalinea"/>
        <w:numPr>
          <w:ilvl w:val="1"/>
          <w:numId w:val="10"/>
        </w:numPr>
        <w:suppressAutoHyphens/>
        <w:autoSpaceDN w:val="0"/>
        <w:spacing w:line="276" w:lineRule="auto"/>
        <w:ind w:left="567" w:hanging="567"/>
        <w:contextualSpacing w:val="0"/>
        <w:jc w:val="both"/>
        <w:textAlignment w:val="baseline"/>
        <w:rPr>
          <w:rFonts w:ascii="Calibri" w:hAnsi="Calibri" w:cs="Calibri"/>
          <w:sz w:val="20"/>
          <w:szCs w:val="20"/>
        </w:rPr>
      </w:pPr>
      <w:r w:rsidRPr="006E55D2">
        <w:rPr>
          <w:rFonts w:ascii="Calibri" w:hAnsi="Calibri" w:cs="Calibri"/>
          <w:sz w:val="20"/>
          <w:szCs w:val="20"/>
        </w:rPr>
        <w:t xml:space="preserve">In geval van overmacht, kan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de uitvoering van de overeenkomst opschorten voor de duur van de overmacht of de overeenkomst voor het nog niet uitgevoerde gedeelte ontbinden.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009677EC" w:rsidRPr="006E55D2">
        <w:rPr>
          <w:rFonts w:ascii="Calibri" w:hAnsi="Calibri" w:cs="Calibri"/>
          <w:sz w:val="20"/>
          <w:szCs w:val="20"/>
        </w:rPr>
        <w:t>is</w:t>
      </w:r>
      <w:r w:rsidRPr="006E55D2">
        <w:rPr>
          <w:rFonts w:ascii="Calibri" w:hAnsi="Calibri" w:cs="Calibri"/>
          <w:sz w:val="20"/>
          <w:szCs w:val="20"/>
        </w:rPr>
        <w:t xml:space="preserve"> aan u dan geen schadevergoeding verschuldigd</w:t>
      </w:r>
      <w:r w:rsidR="00E92716" w:rsidRPr="006E55D2">
        <w:rPr>
          <w:rFonts w:ascii="Calibri" w:hAnsi="Calibri" w:cs="Calibri"/>
          <w:sz w:val="20"/>
          <w:szCs w:val="20"/>
        </w:rPr>
        <w:t>.</w:t>
      </w:r>
    </w:p>
    <w:p w14:paraId="127A2E02" w14:textId="28804A08" w:rsidR="006B2D0C" w:rsidRPr="006E55D2" w:rsidRDefault="006B2D0C" w:rsidP="00E86F3B">
      <w:pPr>
        <w:pStyle w:val="Lijstalinea"/>
        <w:numPr>
          <w:ilvl w:val="1"/>
          <w:numId w:val="10"/>
        </w:numPr>
        <w:suppressAutoHyphens/>
        <w:autoSpaceDN w:val="0"/>
        <w:spacing w:line="276" w:lineRule="auto"/>
        <w:ind w:left="567" w:hanging="567"/>
        <w:contextualSpacing w:val="0"/>
        <w:jc w:val="both"/>
        <w:textAlignment w:val="baseline"/>
        <w:rPr>
          <w:rFonts w:ascii="Calibri" w:hAnsi="Calibri" w:cs="Calibri"/>
          <w:sz w:val="20"/>
          <w:szCs w:val="20"/>
        </w:rPr>
      </w:pPr>
      <w:r w:rsidRPr="006E55D2">
        <w:rPr>
          <w:rFonts w:ascii="Calibri" w:hAnsi="Calibri" w:cs="Calibri"/>
          <w:sz w:val="20"/>
          <w:szCs w:val="20"/>
        </w:rPr>
        <w:t xml:space="preserve">Duurt de overmacht langer dan </w:t>
      </w:r>
      <w:r w:rsidR="00527F8D">
        <w:rPr>
          <w:rFonts w:ascii="Calibri" w:hAnsi="Calibri" w:cs="Calibri"/>
          <w:sz w:val="20"/>
          <w:szCs w:val="20"/>
        </w:rPr>
        <w:t>30</w:t>
      </w:r>
      <w:r w:rsidRPr="006E55D2">
        <w:rPr>
          <w:rFonts w:ascii="Calibri" w:hAnsi="Calibri" w:cs="Calibri"/>
          <w:sz w:val="20"/>
          <w:szCs w:val="20"/>
        </w:rPr>
        <w:t xml:space="preserve"> aaneengesloten dagen, dan mag u de overeenkomst schriftelijk ontbinden.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is aan u </w:t>
      </w:r>
      <w:r w:rsidR="008963DD" w:rsidRPr="006E55D2">
        <w:rPr>
          <w:rFonts w:ascii="Calibri" w:hAnsi="Calibri" w:cs="Calibri"/>
          <w:sz w:val="20"/>
          <w:szCs w:val="20"/>
        </w:rPr>
        <w:t xml:space="preserve">dan </w:t>
      </w:r>
      <w:r w:rsidRPr="006E55D2">
        <w:rPr>
          <w:rFonts w:ascii="Calibri" w:hAnsi="Calibri" w:cs="Calibri"/>
          <w:sz w:val="20"/>
          <w:szCs w:val="20"/>
        </w:rPr>
        <w:t>geen schadevergoeding verschuldigd.</w:t>
      </w:r>
    </w:p>
    <w:p w14:paraId="4BA4E9A1" w14:textId="02DB08D6" w:rsidR="00006479" w:rsidRPr="006E55D2" w:rsidRDefault="00006479" w:rsidP="00E86F3B">
      <w:pPr>
        <w:pStyle w:val="Lijstalinea"/>
        <w:numPr>
          <w:ilvl w:val="1"/>
          <w:numId w:val="10"/>
        </w:numPr>
        <w:suppressAutoHyphens/>
        <w:autoSpaceDN w:val="0"/>
        <w:spacing w:line="276" w:lineRule="auto"/>
        <w:ind w:left="567" w:hanging="567"/>
        <w:contextualSpacing w:val="0"/>
        <w:jc w:val="both"/>
        <w:textAlignment w:val="baseline"/>
        <w:rPr>
          <w:rFonts w:ascii="Calibri" w:hAnsi="Calibri" w:cs="Calibri"/>
          <w:sz w:val="20"/>
          <w:szCs w:val="20"/>
        </w:rPr>
      </w:pPr>
      <w:proofErr w:type="gramStart"/>
      <w:r w:rsidRPr="006E55D2">
        <w:rPr>
          <w:rFonts w:ascii="Calibri" w:hAnsi="Calibri" w:cs="Calibri"/>
          <w:sz w:val="20"/>
          <w:szCs w:val="20"/>
        </w:rPr>
        <w:t>Indien</w:t>
      </w:r>
      <w:proofErr w:type="gramEnd"/>
      <w:r w:rsidRPr="006E55D2">
        <w:rPr>
          <w:rFonts w:ascii="Calibri" w:hAnsi="Calibri" w:cs="Calibri"/>
          <w:sz w:val="20"/>
          <w:szCs w:val="20"/>
        </w:rPr>
        <w:t xml:space="preserve">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ten </w:t>
      </w:r>
      <w:r w:rsidR="009173FD" w:rsidRPr="006E55D2">
        <w:rPr>
          <w:rFonts w:ascii="Calibri" w:hAnsi="Calibri" w:cs="Calibri"/>
          <w:sz w:val="20"/>
          <w:szCs w:val="20"/>
        </w:rPr>
        <w:t>ti</w:t>
      </w:r>
      <w:r w:rsidRPr="006E55D2">
        <w:rPr>
          <w:rFonts w:ascii="Calibri" w:hAnsi="Calibri" w:cs="Calibri"/>
          <w:sz w:val="20"/>
          <w:szCs w:val="20"/>
        </w:rPr>
        <w:t>jde van het intreden van overmacht haar verplich</w:t>
      </w:r>
      <w:r w:rsidR="009173FD" w:rsidRPr="006E55D2">
        <w:rPr>
          <w:rFonts w:ascii="Calibri" w:hAnsi="Calibri" w:cs="Calibri"/>
          <w:sz w:val="20"/>
          <w:szCs w:val="20"/>
        </w:rPr>
        <w:t>ti</w:t>
      </w:r>
      <w:r w:rsidRPr="006E55D2">
        <w:rPr>
          <w:rFonts w:ascii="Calibri" w:hAnsi="Calibri" w:cs="Calibri"/>
          <w:sz w:val="20"/>
          <w:szCs w:val="20"/>
        </w:rPr>
        <w:t xml:space="preserve">ngen uit de overeenkomst inmiddels gedeeltelijk is nagekomen of deze zal kunnen nakomen, is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gerech</w:t>
      </w:r>
      <w:r w:rsidR="009173FD" w:rsidRPr="006E55D2">
        <w:rPr>
          <w:rFonts w:ascii="Calibri" w:hAnsi="Calibri" w:cs="Calibri"/>
          <w:sz w:val="20"/>
          <w:szCs w:val="20"/>
        </w:rPr>
        <w:t>ti</w:t>
      </w:r>
      <w:r w:rsidRPr="006E55D2">
        <w:rPr>
          <w:rFonts w:ascii="Calibri" w:hAnsi="Calibri" w:cs="Calibri"/>
          <w:sz w:val="20"/>
          <w:szCs w:val="20"/>
        </w:rPr>
        <w:t>gd om het al nagekomen respec</w:t>
      </w:r>
      <w:r w:rsidR="009173FD" w:rsidRPr="006E55D2">
        <w:rPr>
          <w:rFonts w:ascii="Calibri" w:hAnsi="Calibri" w:cs="Calibri"/>
          <w:sz w:val="20"/>
          <w:szCs w:val="20"/>
        </w:rPr>
        <w:t>ti</w:t>
      </w:r>
      <w:r w:rsidRPr="006E55D2">
        <w:rPr>
          <w:rFonts w:ascii="Calibri" w:hAnsi="Calibri" w:cs="Calibri"/>
          <w:sz w:val="20"/>
          <w:szCs w:val="20"/>
        </w:rPr>
        <w:t xml:space="preserve">evelijk na te komen gedeelte separaat te factureren. </w:t>
      </w:r>
      <w:r w:rsidR="009173FD" w:rsidRPr="006E55D2">
        <w:rPr>
          <w:rFonts w:ascii="Calibri" w:hAnsi="Calibri" w:cs="Calibri"/>
          <w:sz w:val="20"/>
          <w:szCs w:val="20"/>
        </w:rPr>
        <w:t>U</w:t>
      </w:r>
      <w:r w:rsidRPr="006E55D2">
        <w:rPr>
          <w:rFonts w:ascii="Calibri" w:hAnsi="Calibri" w:cs="Calibri"/>
          <w:sz w:val="20"/>
          <w:szCs w:val="20"/>
        </w:rPr>
        <w:t xml:space="preserve"> </w:t>
      </w:r>
      <w:r w:rsidR="009173FD" w:rsidRPr="006E55D2">
        <w:rPr>
          <w:rFonts w:ascii="Calibri" w:hAnsi="Calibri" w:cs="Calibri"/>
          <w:sz w:val="20"/>
          <w:szCs w:val="20"/>
        </w:rPr>
        <w:t>bent</w:t>
      </w:r>
      <w:r w:rsidRPr="006E55D2">
        <w:rPr>
          <w:rFonts w:ascii="Calibri" w:hAnsi="Calibri" w:cs="Calibri"/>
          <w:sz w:val="20"/>
          <w:szCs w:val="20"/>
        </w:rPr>
        <w:t xml:space="preserve"> gehouden deze factuur te voldoen als ware er sprake </w:t>
      </w:r>
      <w:r w:rsidR="00272765" w:rsidRPr="006E55D2">
        <w:rPr>
          <w:rFonts w:ascii="Calibri" w:hAnsi="Calibri" w:cs="Calibri"/>
          <w:sz w:val="20"/>
          <w:szCs w:val="20"/>
        </w:rPr>
        <w:t xml:space="preserve">is </w:t>
      </w:r>
      <w:r w:rsidRPr="006E55D2">
        <w:rPr>
          <w:rFonts w:ascii="Calibri" w:hAnsi="Calibri" w:cs="Calibri"/>
          <w:sz w:val="20"/>
          <w:szCs w:val="20"/>
        </w:rPr>
        <w:t xml:space="preserve">van een afzonderlijke overeenkomst. </w:t>
      </w:r>
    </w:p>
    <w:bookmarkEnd w:id="13"/>
    <w:p w14:paraId="0308FC8B" w14:textId="6B8A6939" w:rsidR="00C9070A" w:rsidRPr="006E55D2" w:rsidRDefault="00C9070A" w:rsidP="006E55D2">
      <w:pPr>
        <w:spacing w:line="276" w:lineRule="auto"/>
        <w:jc w:val="both"/>
        <w:rPr>
          <w:rFonts w:ascii="Calibri" w:hAnsi="Calibri" w:cs="Calibri"/>
          <w:b/>
          <w:sz w:val="20"/>
          <w:szCs w:val="20"/>
        </w:rPr>
      </w:pPr>
    </w:p>
    <w:p w14:paraId="44FED12F" w14:textId="5E0A53A4" w:rsidR="00C9070A" w:rsidRPr="006E55D2" w:rsidRDefault="00C9070A" w:rsidP="00E86F3B">
      <w:pPr>
        <w:pStyle w:val="Lijstalinea"/>
        <w:numPr>
          <w:ilvl w:val="0"/>
          <w:numId w:val="5"/>
        </w:numPr>
        <w:tabs>
          <w:tab w:val="left" w:pos="1134"/>
        </w:tabs>
        <w:spacing w:line="276" w:lineRule="auto"/>
        <w:ind w:left="567" w:hanging="567"/>
        <w:jc w:val="both"/>
        <w:rPr>
          <w:rFonts w:ascii="Calibri" w:hAnsi="Calibri" w:cs="Calibri"/>
          <w:b/>
          <w:sz w:val="20"/>
          <w:szCs w:val="20"/>
        </w:rPr>
      </w:pPr>
      <w:bookmarkStart w:id="14" w:name="_Toc419902729"/>
      <w:r w:rsidRPr="006E55D2">
        <w:rPr>
          <w:rFonts w:ascii="Calibri" w:hAnsi="Calibri" w:cs="Calibri"/>
          <w:b/>
          <w:sz w:val="20"/>
          <w:szCs w:val="20"/>
        </w:rPr>
        <w:t>Intellectuele eigendomsrechten</w:t>
      </w:r>
      <w:bookmarkEnd w:id="14"/>
    </w:p>
    <w:p w14:paraId="7EABCF23" w14:textId="6A4FDF1D" w:rsidR="00C9070A" w:rsidRPr="006E55D2" w:rsidRDefault="002D2B2E" w:rsidP="00E86F3B">
      <w:pPr>
        <w:pStyle w:val="Lijstalinea"/>
        <w:numPr>
          <w:ilvl w:val="1"/>
          <w:numId w:val="3"/>
        </w:numPr>
        <w:spacing w:line="276" w:lineRule="auto"/>
        <w:ind w:left="567" w:hanging="567"/>
        <w:jc w:val="both"/>
        <w:rPr>
          <w:rFonts w:ascii="Calibri" w:hAnsi="Calibri" w:cs="Calibri"/>
          <w:b/>
          <w:color w:val="000000" w:themeColor="text1"/>
          <w:sz w:val="20"/>
          <w:szCs w:val="20"/>
        </w:rPr>
      </w:pPr>
      <w:proofErr w:type="spellStart"/>
      <w:r w:rsidRPr="006E55D2">
        <w:rPr>
          <w:rFonts w:ascii="Calibri" w:hAnsi="Calibri" w:cs="Calibri"/>
          <w:color w:val="000000" w:themeColor="text1"/>
          <w:sz w:val="20"/>
          <w:szCs w:val="20"/>
        </w:rPr>
        <w:t>Finrex</w:t>
      </w:r>
      <w:proofErr w:type="spellEnd"/>
      <w:r w:rsidR="00795B98" w:rsidRPr="006E55D2">
        <w:rPr>
          <w:rFonts w:ascii="Calibri" w:hAnsi="Calibri" w:cs="Calibri"/>
          <w:color w:val="000000" w:themeColor="text1"/>
          <w:sz w:val="20"/>
          <w:szCs w:val="20"/>
        </w:rPr>
        <w:t xml:space="preserve"> </w:t>
      </w:r>
      <w:r w:rsidR="00C9070A" w:rsidRPr="006E55D2">
        <w:rPr>
          <w:rFonts w:ascii="Calibri" w:hAnsi="Calibri" w:cs="Calibri"/>
          <w:color w:val="000000" w:themeColor="text1"/>
          <w:sz w:val="20"/>
          <w:szCs w:val="20"/>
        </w:rPr>
        <w:t xml:space="preserve">heeft het auteursrecht over alle door of namens haar tot stand gebrachte werken. </w:t>
      </w:r>
    </w:p>
    <w:p w14:paraId="20367478" w14:textId="5380831C" w:rsidR="00C9070A" w:rsidRPr="006E55D2" w:rsidRDefault="00C9070A" w:rsidP="00E86F3B">
      <w:pPr>
        <w:pStyle w:val="Lijstalinea"/>
        <w:numPr>
          <w:ilvl w:val="1"/>
          <w:numId w:val="3"/>
        </w:numPr>
        <w:spacing w:line="276" w:lineRule="auto"/>
        <w:ind w:left="567" w:hanging="567"/>
        <w:jc w:val="both"/>
        <w:rPr>
          <w:rFonts w:ascii="Calibri" w:hAnsi="Calibri" w:cs="Calibri"/>
          <w:b/>
          <w:sz w:val="20"/>
          <w:szCs w:val="20"/>
        </w:rPr>
      </w:pPr>
      <w:r w:rsidRPr="006E55D2">
        <w:rPr>
          <w:rFonts w:ascii="Calibri" w:hAnsi="Calibri" w:cs="Calibri"/>
          <w:sz w:val="20"/>
          <w:szCs w:val="20"/>
        </w:rPr>
        <w:t xml:space="preserve">U blijft eigenaar van de stukken die u aan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ter inzage heeft gegeven. </w:t>
      </w:r>
    </w:p>
    <w:p w14:paraId="41B789C8" w14:textId="262E758E" w:rsidR="00F607D6" w:rsidRPr="006E55D2" w:rsidRDefault="00C9070A" w:rsidP="00E86F3B">
      <w:pPr>
        <w:pStyle w:val="Lijstalinea"/>
        <w:numPr>
          <w:ilvl w:val="1"/>
          <w:numId w:val="3"/>
        </w:numPr>
        <w:spacing w:line="276" w:lineRule="auto"/>
        <w:ind w:left="567" w:hanging="567"/>
        <w:jc w:val="both"/>
        <w:rPr>
          <w:rFonts w:ascii="Calibri" w:hAnsi="Calibri" w:cs="Calibri"/>
          <w:b/>
          <w:sz w:val="20"/>
          <w:szCs w:val="20"/>
        </w:rPr>
      </w:pPr>
      <w:r w:rsidRPr="006E55D2">
        <w:rPr>
          <w:rFonts w:ascii="Calibri" w:hAnsi="Calibri" w:cs="Calibri"/>
          <w:sz w:val="20"/>
          <w:szCs w:val="20"/>
        </w:rPr>
        <w:t xml:space="preserve">Alle intellectuele eigendomsrechten, waaronder, maar niet beperkt tot, auteursrechten, merkrechten en databankrechten, op de informatie, teksten, afbeeldingen, logo’s, </w:t>
      </w:r>
      <w:r w:rsidR="003038F5" w:rsidRPr="006E55D2">
        <w:rPr>
          <w:rFonts w:ascii="Calibri" w:hAnsi="Calibri" w:cs="Calibri"/>
          <w:sz w:val="20"/>
          <w:szCs w:val="20"/>
        </w:rPr>
        <w:t>etc.</w:t>
      </w:r>
      <w:r w:rsidRPr="006E55D2">
        <w:rPr>
          <w:rFonts w:ascii="Calibri" w:hAnsi="Calibri" w:cs="Calibri"/>
          <w:sz w:val="20"/>
          <w:szCs w:val="20"/>
        </w:rPr>
        <w:t xml:space="preserve"> zijn van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en/of haar licentiegevers. U mag geen inbreuk maken daarop</w:t>
      </w:r>
      <w:r w:rsidR="00B453E6" w:rsidRPr="006E55D2">
        <w:rPr>
          <w:rFonts w:ascii="Calibri" w:hAnsi="Calibri" w:cs="Calibri"/>
          <w:sz w:val="20"/>
          <w:szCs w:val="20"/>
        </w:rPr>
        <w:t>.</w:t>
      </w:r>
    </w:p>
    <w:p w14:paraId="03642444" w14:textId="61D5E5F6" w:rsidR="008D1B50" w:rsidRPr="006E55D2" w:rsidRDefault="008D1B50" w:rsidP="00E86F3B">
      <w:pPr>
        <w:pStyle w:val="Lijstalinea"/>
        <w:numPr>
          <w:ilvl w:val="1"/>
          <w:numId w:val="3"/>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U staat ervoor in dat alle door u aan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te verstrekken of verstrekte gegevens </w:t>
      </w:r>
      <w:r w:rsidR="0018178C" w:rsidRPr="006E55D2">
        <w:rPr>
          <w:rFonts w:ascii="Calibri" w:hAnsi="Calibri" w:cs="Calibri"/>
          <w:sz w:val="20"/>
          <w:szCs w:val="20"/>
        </w:rPr>
        <w:t>dan wel</w:t>
      </w:r>
      <w:r w:rsidRPr="006E55D2">
        <w:rPr>
          <w:rFonts w:ascii="Calibri" w:hAnsi="Calibri" w:cs="Calibri"/>
          <w:sz w:val="20"/>
          <w:szCs w:val="20"/>
        </w:rPr>
        <w:t xml:space="preserve"> bescheiden geen inbreuk maken op het auteursrecht of enig ander intellectueel eigendomsrecht van derden. U bent aansprakelijk voor eventuele schade die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door dergelijke inbreuken lijdt en vrijwaart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voor aanspraken van deze derden. </w:t>
      </w:r>
    </w:p>
    <w:p w14:paraId="0D606D8B" w14:textId="77777777" w:rsidR="00C9070A" w:rsidRPr="006E55D2" w:rsidRDefault="00C9070A" w:rsidP="006E55D2">
      <w:pPr>
        <w:spacing w:line="276" w:lineRule="auto"/>
        <w:jc w:val="both"/>
        <w:rPr>
          <w:rFonts w:ascii="Calibri" w:hAnsi="Calibri" w:cs="Calibri"/>
          <w:b/>
          <w:sz w:val="20"/>
          <w:szCs w:val="20"/>
        </w:rPr>
      </w:pPr>
    </w:p>
    <w:p w14:paraId="60E974C7" w14:textId="1196173E" w:rsidR="001D5612" w:rsidRPr="006E55D2" w:rsidRDefault="004340E0" w:rsidP="00E86F3B">
      <w:pPr>
        <w:pStyle w:val="Lijstalinea"/>
        <w:numPr>
          <w:ilvl w:val="0"/>
          <w:numId w:val="5"/>
        </w:numPr>
        <w:tabs>
          <w:tab w:val="left" w:pos="1134"/>
        </w:tabs>
        <w:spacing w:line="276" w:lineRule="auto"/>
        <w:ind w:left="567" w:hanging="567"/>
        <w:jc w:val="both"/>
        <w:rPr>
          <w:rFonts w:ascii="Calibri" w:hAnsi="Calibri" w:cs="Calibri"/>
          <w:b/>
          <w:sz w:val="20"/>
          <w:szCs w:val="20"/>
        </w:rPr>
      </w:pPr>
      <w:r w:rsidRPr="006E55D2">
        <w:rPr>
          <w:rFonts w:ascii="Calibri" w:hAnsi="Calibri" w:cs="Calibri"/>
          <w:b/>
          <w:sz w:val="20"/>
          <w:szCs w:val="20"/>
        </w:rPr>
        <w:t>Vertrouwelijke informatie en persoonsgegevens</w:t>
      </w:r>
    </w:p>
    <w:p w14:paraId="576FB3D7" w14:textId="1914F457" w:rsidR="003F368E" w:rsidRPr="003F368E" w:rsidRDefault="00FE68D6" w:rsidP="00E86F3B">
      <w:pPr>
        <w:pStyle w:val="Lijstalinea"/>
        <w:numPr>
          <w:ilvl w:val="0"/>
          <w:numId w:val="4"/>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Partijen zijn verplicht om alle vertrouwelijke informatie die zij over de onderneming van de andere partij ontvangen geheim te houden. Dit geldt </w:t>
      </w:r>
      <w:r w:rsidR="00D27359" w:rsidRPr="006E55D2">
        <w:rPr>
          <w:rFonts w:ascii="Calibri" w:hAnsi="Calibri" w:cs="Calibri"/>
          <w:sz w:val="20"/>
          <w:szCs w:val="20"/>
        </w:rPr>
        <w:t>ook</w:t>
      </w:r>
      <w:r w:rsidRPr="006E55D2">
        <w:rPr>
          <w:rFonts w:ascii="Calibri" w:hAnsi="Calibri" w:cs="Calibri"/>
          <w:sz w:val="20"/>
          <w:szCs w:val="20"/>
        </w:rPr>
        <w:t xml:space="preserve"> voor ingeschakelde derden.</w:t>
      </w:r>
    </w:p>
    <w:p w14:paraId="083EFC7A" w14:textId="533A54F1" w:rsidR="001D5612" w:rsidRPr="006E55D2" w:rsidRDefault="001D5612" w:rsidP="00E86F3B">
      <w:pPr>
        <w:pStyle w:val="Lijstalinea"/>
        <w:numPr>
          <w:ilvl w:val="0"/>
          <w:numId w:val="4"/>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Om de overeenkomst met u uit te voeren verwerkt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uw persoonsgegevens.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verwerkt persoonsgegevens o</w:t>
      </w:r>
      <w:r w:rsidRPr="006E55D2">
        <w:rPr>
          <w:rFonts w:ascii="Calibri" w:hAnsi="Calibri" w:cs="Calibri"/>
          <w:color w:val="000000" w:themeColor="text1"/>
          <w:sz w:val="20"/>
          <w:szCs w:val="20"/>
        </w:rPr>
        <w:t xml:space="preserve">vereenkomstig de AVG. Meer informatie over hoe </w:t>
      </w:r>
      <w:proofErr w:type="spellStart"/>
      <w:r w:rsidR="002D2B2E" w:rsidRPr="006E55D2">
        <w:rPr>
          <w:rFonts w:ascii="Calibri" w:hAnsi="Calibri" w:cs="Calibri"/>
          <w:color w:val="000000" w:themeColor="text1"/>
          <w:sz w:val="20"/>
          <w:szCs w:val="20"/>
        </w:rPr>
        <w:t>Finrex</w:t>
      </w:r>
      <w:proofErr w:type="spellEnd"/>
      <w:r w:rsidR="00160715" w:rsidRPr="006E55D2">
        <w:rPr>
          <w:rFonts w:ascii="Calibri" w:hAnsi="Calibri" w:cs="Calibri"/>
          <w:color w:val="000000" w:themeColor="text1"/>
          <w:sz w:val="20"/>
          <w:szCs w:val="20"/>
        </w:rPr>
        <w:t xml:space="preserve"> </w:t>
      </w:r>
      <w:r w:rsidRPr="006E55D2">
        <w:rPr>
          <w:rFonts w:ascii="Calibri" w:hAnsi="Calibri" w:cs="Calibri"/>
          <w:color w:val="000000" w:themeColor="text1"/>
          <w:sz w:val="20"/>
          <w:szCs w:val="20"/>
        </w:rPr>
        <w:t xml:space="preserve">omgaat met uw persoonsgegevens is te vinden </w:t>
      </w:r>
      <w:commentRangeStart w:id="15"/>
      <w:commentRangeStart w:id="16"/>
      <w:commentRangeStart w:id="17"/>
      <w:commentRangeStart w:id="18"/>
      <w:commentRangeStart w:id="19"/>
      <w:r w:rsidRPr="006E55D2">
        <w:rPr>
          <w:rFonts w:ascii="Calibri" w:hAnsi="Calibri" w:cs="Calibri"/>
          <w:color w:val="000000" w:themeColor="text1"/>
          <w:sz w:val="20"/>
          <w:szCs w:val="20"/>
        </w:rPr>
        <w:t xml:space="preserve">in de privacyverklaring op de website van </w:t>
      </w:r>
      <w:proofErr w:type="spellStart"/>
      <w:r w:rsidR="002D2B2E" w:rsidRPr="006E55D2">
        <w:rPr>
          <w:rFonts w:ascii="Calibri" w:hAnsi="Calibri" w:cs="Calibri"/>
          <w:color w:val="000000" w:themeColor="text1"/>
          <w:sz w:val="20"/>
          <w:szCs w:val="20"/>
        </w:rPr>
        <w:t>Finrex</w:t>
      </w:r>
      <w:commentRangeEnd w:id="15"/>
      <w:proofErr w:type="spellEnd"/>
      <w:r w:rsidR="00C7487B" w:rsidRPr="006E55D2">
        <w:rPr>
          <w:rStyle w:val="Verwijzingopmerking"/>
          <w:rFonts w:ascii="Calibri" w:hAnsi="Calibri" w:cs="Calibri"/>
          <w:color w:val="000000" w:themeColor="text1"/>
          <w:sz w:val="20"/>
          <w:szCs w:val="20"/>
        </w:rPr>
        <w:commentReference w:id="15"/>
      </w:r>
      <w:commentRangeEnd w:id="16"/>
      <w:r w:rsidR="00C72D98" w:rsidRPr="006E55D2">
        <w:rPr>
          <w:rStyle w:val="Verwijzingopmerking"/>
          <w:rFonts w:ascii="Calibri" w:hAnsi="Calibri" w:cs="Calibri"/>
          <w:color w:val="000000" w:themeColor="text1"/>
          <w:sz w:val="20"/>
          <w:szCs w:val="20"/>
        </w:rPr>
        <w:commentReference w:id="16"/>
      </w:r>
      <w:commentRangeEnd w:id="17"/>
      <w:r w:rsidR="00AC327D" w:rsidRPr="006E55D2">
        <w:rPr>
          <w:rStyle w:val="Verwijzingopmerking"/>
          <w:rFonts w:ascii="Calibri" w:hAnsi="Calibri" w:cs="Calibri"/>
          <w:color w:val="000000" w:themeColor="text1"/>
          <w:sz w:val="20"/>
          <w:szCs w:val="20"/>
        </w:rPr>
        <w:commentReference w:id="17"/>
      </w:r>
      <w:commentRangeEnd w:id="18"/>
      <w:r w:rsidR="0048172C" w:rsidRPr="006E55D2">
        <w:rPr>
          <w:rStyle w:val="Verwijzingopmerking"/>
          <w:rFonts w:ascii="Calibri" w:hAnsi="Calibri" w:cs="Calibri"/>
          <w:color w:val="000000" w:themeColor="text1"/>
          <w:sz w:val="20"/>
          <w:szCs w:val="20"/>
        </w:rPr>
        <w:commentReference w:id="18"/>
      </w:r>
      <w:commentRangeEnd w:id="19"/>
      <w:r w:rsidR="00F40BF1">
        <w:rPr>
          <w:rStyle w:val="Verwijzingopmerking"/>
        </w:rPr>
        <w:commentReference w:id="19"/>
      </w:r>
      <w:r w:rsidRPr="006E55D2">
        <w:rPr>
          <w:rFonts w:ascii="Calibri" w:hAnsi="Calibri" w:cs="Calibri"/>
          <w:color w:val="000000" w:themeColor="text1"/>
          <w:sz w:val="20"/>
          <w:szCs w:val="20"/>
        </w:rPr>
        <w:t>.</w:t>
      </w:r>
    </w:p>
    <w:p w14:paraId="7368943B" w14:textId="77777777" w:rsidR="001D5612" w:rsidRPr="006E55D2" w:rsidRDefault="001D5612" w:rsidP="00E86F3B">
      <w:pPr>
        <w:pStyle w:val="Lijstalinea"/>
        <w:numPr>
          <w:ilvl w:val="0"/>
          <w:numId w:val="4"/>
        </w:numPr>
        <w:spacing w:line="276" w:lineRule="auto"/>
        <w:ind w:left="567" w:hanging="567"/>
        <w:jc w:val="both"/>
        <w:rPr>
          <w:rFonts w:ascii="Calibri" w:hAnsi="Calibri" w:cs="Calibri"/>
          <w:sz w:val="20"/>
          <w:szCs w:val="20"/>
        </w:rPr>
      </w:pPr>
      <w:r w:rsidRPr="006E55D2">
        <w:rPr>
          <w:rFonts w:ascii="Calibri" w:hAnsi="Calibri" w:cs="Calibri"/>
          <w:sz w:val="20"/>
          <w:szCs w:val="20"/>
        </w:rPr>
        <w:t>De persoonsgegevens worden niet langer bewaard dan wettelijk is toegestaan of noodzakelijk is voor het uitvoeren van de overeenkomst.</w:t>
      </w:r>
    </w:p>
    <w:p w14:paraId="0E0B9951" w14:textId="53E9CDD0" w:rsidR="001D5612" w:rsidRPr="006E55D2" w:rsidRDefault="002D2B2E" w:rsidP="00E86F3B">
      <w:pPr>
        <w:pStyle w:val="Lijstalinea"/>
        <w:numPr>
          <w:ilvl w:val="0"/>
          <w:numId w:val="4"/>
        </w:numPr>
        <w:spacing w:line="276" w:lineRule="auto"/>
        <w:ind w:left="567" w:hanging="567"/>
        <w:jc w:val="both"/>
        <w:rPr>
          <w:rFonts w:ascii="Calibri" w:hAnsi="Calibri" w:cs="Calibri"/>
          <w:sz w:val="20"/>
          <w:szCs w:val="20"/>
        </w:rPr>
      </w:pPr>
      <w:proofErr w:type="spellStart"/>
      <w:r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001D5612" w:rsidRPr="006E55D2">
        <w:rPr>
          <w:rFonts w:ascii="Calibri" w:hAnsi="Calibri" w:cs="Calibri"/>
          <w:sz w:val="20"/>
          <w:szCs w:val="20"/>
        </w:rPr>
        <w:t xml:space="preserve">neemt zoveel mogelijk maatregelen om de persoonsgegevens technisch en organisatorisch te beveiligen. </w:t>
      </w:r>
    </w:p>
    <w:p w14:paraId="2BD7A494" w14:textId="00403ACD" w:rsidR="009B7638" w:rsidRDefault="00172439" w:rsidP="009B7638">
      <w:pPr>
        <w:pStyle w:val="Lijstalinea"/>
        <w:numPr>
          <w:ilvl w:val="0"/>
          <w:numId w:val="4"/>
        </w:numPr>
        <w:spacing w:line="276" w:lineRule="auto"/>
        <w:ind w:left="567" w:hanging="567"/>
        <w:jc w:val="both"/>
        <w:rPr>
          <w:rFonts w:ascii="Calibri" w:hAnsi="Calibri" w:cs="Calibri"/>
          <w:sz w:val="20"/>
          <w:szCs w:val="20"/>
        </w:rPr>
      </w:pPr>
      <w:commentRangeStart w:id="20"/>
      <w:commentRangeStart w:id="21"/>
      <w:commentRangeStart w:id="22"/>
      <w:commentRangeStart w:id="23"/>
      <w:commentRangeStart w:id="24"/>
      <w:commentRangeEnd w:id="20"/>
      <w:r w:rsidRPr="009B7638">
        <w:rPr>
          <w:rStyle w:val="Verwijzingopmerking"/>
          <w:rFonts w:ascii="Calibri" w:hAnsi="Calibri" w:cs="Calibri"/>
          <w:sz w:val="20"/>
          <w:szCs w:val="20"/>
        </w:rPr>
        <w:commentReference w:id="20"/>
      </w:r>
      <w:commentRangeEnd w:id="21"/>
      <w:r w:rsidR="00C72D98" w:rsidRPr="009B7638">
        <w:rPr>
          <w:rStyle w:val="Verwijzingopmerking"/>
          <w:rFonts w:ascii="Calibri" w:hAnsi="Calibri" w:cs="Calibri"/>
          <w:sz w:val="20"/>
          <w:szCs w:val="20"/>
        </w:rPr>
        <w:commentReference w:id="21"/>
      </w:r>
      <w:commentRangeEnd w:id="22"/>
      <w:r w:rsidR="009B7638" w:rsidRPr="009B7638">
        <w:rPr>
          <w:rStyle w:val="Verwijzingopmerking"/>
          <w:rFonts w:ascii="Calibri" w:hAnsi="Calibri" w:cs="Calibri"/>
          <w:sz w:val="20"/>
          <w:szCs w:val="20"/>
        </w:rPr>
        <w:commentReference w:id="22"/>
      </w:r>
      <w:commentRangeEnd w:id="23"/>
      <w:r w:rsidR="0048172C" w:rsidRPr="009B7638">
        <w:rPr>
          <w:rStyle w:val="Verwijzingopmerking"/>
          <w:rFonts w:ascii="Calibri" w:hAnsi="Calibri" w:cs="Calibri"/>
          <w:sz w:val="20"/>
          <w:szCs w:val="20"/>
        </w:rPr>
        <w:commentReference w:id="23"/>
      </w:r>
      <w:commentRangeEnd w:id="24"/>
      <w:r w:rsidR="002B22C6">
        <w:rPr>
          <w:rStyle w:val="Verwijzingopmerking"/>
        </w:rPr>
        <w:commentReference w:id="24"/>
      </w:r>
      <w:proofErr w:type="spellStart"/>
      <w:r w:rsidR="009B7638" w:rsidRPr="009B7638">
        <w:rPr>
          <w:rFonts w:ascii="Calibri" w:hAnsi="Calibri" w:cs="Calibri"/>
          <w:sz w:val="20"/>
          <w:szCs w:val="20"/>
        </w:rPr>
        <w:t>Finrex</w:t>
      </w:r>
      <w:proofErr w:type="spellEnd"/>
      <w:r w:rsidR="009B7638" w:rsidRPr="009B7638">
        <w:rPr>
          <w:rFonts w:ascii="Calibri" w:hAnsi="Calibri" w:cs="Calibri"/>
          <w:sz w:val="20"/>
          <w:szCs w:val="20"/>
        </w:rPr>
        <w:t xml:space="preserve"> verstrekt uw persoonsgegevens aan derden en zal uitsluitend deze verstrekken </w:t>
      </w:r>
      <w:proofErr w:type="gramStart"/>
      <w:r w:rsidR="009B7638" w:rsidRPr="009B7638">
        <w:rPr>
          <w:rFonts w:ascii="Calibri" w:hAnsi="Calibri" w:cs="Calibri"/>
          <w:sz w:val="20"/>
          <w:szCs w:val="20"/>
        </w:rPr>
        <w:t>indien</w:t>
      </w:r>
      <w:proofErr w:type="gramEnd"/>
      <w:r w:rsidR="009B7638" w:rsidRPr="009B7638">
        <w:rPr>
          <w:rFonts w:ascii="Calibri" w:hAnsi="Calibri" w:cs="Calibri"/>
          <w:sz w:val="20"/>
          <w:szCs w:val="20"/>
        </w:rPr>
        <w:t xml:space="preserve"> dit nodig is voor de uitvoering van onze overeenkomst of om te voldoen aan een wettelijke verplichting. Mochten wij uw gegevens om andere redenen verstrekken aan derden dan vraagt </w:t>
      </w:r>
      <w:proofErr w:type="spellStart"/>
      <w:r w:rsidR="009B7638" w:rsidRPr="009B7638">
        <w:rPr>
          <w:rFonts w:ascii="Calibri" w:hAnsi="Calibri" w:cs="Calibri"/>
          <w:sz w:val="20"/>
          <w:szCs w:val="20"/>
        </w:rPr>
        <w:t>Finrex</w:t>
      </w:r>
      <w:proofErr w:type="spellEnd"/>
      <w:r w:rsidR="009B7638" w:rsidRPr="009B7638">
        <w:rPr>
          <w:rFonts w:ascii="Calibri" w:hAnsi="Calibri" w:cs="Calibri"/>
          <w:sz w:val="20"/>
          <w:szCs w:val="20"/>
        </w:rPr>
        <w:t xml:space="preserve"> u eerst om toestemming. Met organisaties die uw gegevens verwerken sluiten wij een verwerkersovereenkomst om te zorgen voor eenzelfde niveau van beveiliging en vertrouwelijkheid van uw gegevens</w:t>
      </w:r>
      <w:r w:rsidR="009B7638">
        <w:rPr>
          <w:rFonts w:ascii="Calibri" w:hAnsi="Calibri" w:cs="Calibri"/>
          <w:sz w:val="20"/>
          <w:szCs w:val="20"/>
        </w:rPr>
        <w:t>.</w:t>
      </w:r>
    </w:p>
    <w:p w14:paraId="4E804BCE" w14:textId="1CF73C39" w:rsidR="009B7638" w:rsidRPr="009B7638" w:rsidRDefault="009B7638" w:rsidP="009B7638">
      <w:pPr>
        <w:pStyle w:val="Lijstalinea"/>
        <w:numPr>
          <w:ilvl w:val="0"/>
          <w:numId w:val="4"/>
        </w:numPr>
        <w:spacing w:line="276" w:lineRule="auto"/>
        <w:ind w:left="567" w:hanging="567"/>
        <w:jc w:val="both"/>
        <w:rPr>
          <w:rFonts w:ascii="Calibri" w:hAnsi="Calibri" w:cs="Calibri"/>
          <w:sz w:val="20"/>
          <w:szCs w:val="20"/>
        </w:rPr>
      </w:pPr>
      <w:r w:rsidRPr="006E55D2">
        <w:rPr>
          <w:rFonts w:ascii="Calibri" w:hAnsi="Calibri" w:cs="Calibri"/>
          <w:sz w:val="20"/>
          <w:szCs w:val="20"/>
        </w:rPr>
        <w:t xml:space="preserve">Wanneer u een beroep wil doen op één van de rechten die u op basis van de AVG heeft, dan kan dit verzoek schriftelijk ingediend worden via </w:t>
      </w:r>
      <w:hyperlink r:id="rId14" w:history="1">
        <w:r w:rsidRPr="00473806">
          <w:rPr>
            <w:rStyle w:val="Hyperlink"/>
            <w:rFonts w:ascii="Calibri" w:hAnsi="Calibri" w:cs="Calibri"/>
            <w:sz w:val="20"/>
            <w:szCs w:val="20"/>
          </w:rPr>
          <w:t>info@finrex.nl</w:t>
        </w:r>
      </w:hyperlink>
      <w:commentRangeStart w:id="25"/>
      <w:commentRangeStart w:id="26"/>
      <w:commentRangeEnd w:id="25"/>
      <w:r>
        <w:rPr>
          <w:rStyle w:val="Verwijzingopmerking"/>
          <w:rFonts w:ascii="Calibri" w:hAnsi="Calibri" w:cs="Calibri"/>
          <w:sz w:val="20"/>
          <w:szCs w:val="20"/>
        </w:rPr>
        <w:commentReference w:id="25"/>
      </w:r>
      <w:commentRangeEnd w:id="26"/>
      <w:r>
        <w:rPr>
          <w:rStyle w:val="Verwijzingopmerking"/>
          <w:rFonts w:ascii="Calibri" w:hAnsi="Calibri" w:cs="Calibri"/>
          <w:sz w:val="20"/>
          <w:szCs w:val="20"/>
        </w:rPr>
        <w:commentReference w:id="26"/>
      </w:r>
      <w:r>
        <w:rPr>
          <w:rFonts w:ascii="Calibri" w:hAnsi="Calibri" w:cs="Calibri"/>
          <w:sz w:val="20"/>
          <w:szCs w:val="20"/>
        </w:rPr>
        <w:t xml:space="preserve">. </w:t>
      </w:r>
    </w:p>
    <w:p w14:paraId="44603463" w14:textId="77777777" w:rsidR="00172439" w:rsidRPr="00172439" w:rsidRDefault="00172439" w:rsidP="00172439">
      <w:pPr>
        <w:pStyle w:val="Lijstalinea"/>
        <w:spacing w:line="276" w:lineRule="auto"/>
        <w:ind w:left="567"/>
        <w:jc w:val="both"/>
        <w:rPr>
          <w:rFonts w:ascii="Calibri" w:hAnsi="Calibri" w:cs="Calibri"/>
          <w:sz w:val="20"/>
          <w:szCs w:val="20"/>
        </w:rPr>
      </w:pPr>
    </w:p>
    <w:p w14:paraId="6F305061" w14:textId="7044079D" w:rsidR="00FD370A" w:rsidRPr="006E55D2" w:rsidRDefault="004B6AE4" w:rsidP="00E86F3B">
      <w:pPr>
        <w:pStyle w:val="Lijstalinea"/>
        <w:numPr>
          <w:ilvl w:val="0"/>
          <w:numId w:val="5"/>
        </w:numPr>
        <w:tabs>
          <w:tab w:val="left" w:pos="1134"/>
        </w:tabs>
        <w:spacing w:line="276" w:lineRule="auto"/>
        <w:ind w:left="567" w:hanging="567"/>
        <w:jc w:val="both"/>
        <w:rPr>
          <w:rFonts w:ascii="Calibri" w:hAnsi="Calibri" w:cs="Calibri"/>
          <w:b/>
          <w:sz w:val="20"/>
          <w:szCs w:val="20"/>
        </w:rPr>
      </w:pPr>
      <w:r w:rsidRPr="006E55D2">
        <w:rPr>
          <w:rFonts w:ascii="Calibri" w:hAnsi="Calibri" w:cs="Calibri"/>
          <w:b/>
          <w:sz w:val="20"/>
          <w:szCs w:val="20"/>
        </w:rPr>
        <w:t>Aansprakelijkheid</w:t>
      </w:r>
    </w:p>
    <w:p w14:paraId="3ECA8860" w14:textId="67037BF3" w:rsidR="00B97B63" w:rsidRPr="006E55D2" w:rsidRDefault="00B97B63" w:rsidP="00E86F3B">
      <w:pPr>
        <w:pStyle w:val="Lijstalinea"/>
        <w:numPr>
          <w:ilvl w:val="1"/>
          <w:numId w:val="11"/>
        </w:numPr>
        <w:autoSpaceDN w:val="0"/>
        <w:spacing w:line="276" w:lineRule="auto"/>
        <w:ind w:left="567" w:hanging="567"/>
        <w:contextualSpacing w:val="0"/>
        <w:jc w:val="both"/>
        <w:rPr>
          <w:rFonts w:ascii="Calibri" w:hAnsi="Calibri" w:cs="Calibri"/>
          <w:sz w:val="20"/>
          <w:szCs w:val="20"/>
        </w:rPr>
      </w:pPr>
      <w:proofErr w:type="spellStart"/>
      <w:r w:rsidRPr="006E55D2">
        <w:rPr>
          <w:rFonts w:ascii="Calibri" w:hAnsi="Calibri" w:cs="Calibri"/>
          <w:sz w:val="20"/>
          <w:szCs w:val="20"/>
        </w:rPr>
        <w:t>Finrex</w:t>
      </w:r>
      <w:proofErr w:type="spellEnd"/>
      <w:r w:rsidRPr="006E55D2">
        <w:rPr>
          <w:rFonts w:ascii="Calibri" w:hAnsi="Calibri" w:cs="Calibri"/>
          <w:sz w:val="20"/>
          <w:szCs w:val="20"/>
        </w:rPr>
        <w:t xml:space="preserve"> is enkel aansprakelijk voor schade die het rechtstreekse gevolg is van een toerekenbare tekortkoming van </w:t>
      </w:r>
      <w:proofErr w:type="spellStart"/>
      <w:r w:rsidRPr="006E55D2">
        <w:rPr>
          <w:rFonts w:ascii="Calibri" w:hAnsi="Calibri" w:cs="Calibri"/>
          <w:sz w:val="20"/>
          <w:szCs w:val="20"/>
        </w:rPr>
        <w:t>Finrex</w:t>
      </w:r>
      <w:proofErr w:type="spellEnd"/>
      <w:r w:rsidRPr="006E55D2">
        <w:rPr>
          <w:rFonts w:ascii="Calibri" w:hAnsi="Calibri" w:cs="Calibri"/>
          <w:sz w:val="20"/>
          <w:szCs w:val="20"/>
        </w:rPr>
        <w:t xml:space="preserve"> in de uitvoering van haar dienstverlening wanneer zij, nadat u </w:t>
      </w:r>
      <w:proofErr w:type="spellStart"/>
      <w:r w:rsidRPr="006E55D2">
        <w:rPr>
          <w:rFonts w:ascii="Calibri" w:hAnsi="Calibri" w:cs="Calibri"/>
          <w:sz w:val="20"/>
          <w:szCs w:val="20"/>
        </w:rPr>
        <w:t>Finrex</w:t>
      </w:r>
      <w:proofErr w:type="spellEnd"/>
      <w:r w:rsidRPr="006E55D2">
        <w:rPr>
          <w:rFonts w:ascii="Calibri" w:hAnsi="Calibri" w:cs="Calibri"/>
          <w:sz w:val="20"/>
          <w:szCs w:val="20"/>
        </w:rPr>
        <w:t xml:space="preserve"> in gebreke heeft gesteld, niet (tijdig) heeft gehandeld zoals van een redelijk vakbekwaam dienstverlener mag worden verwacht. Dit geldt ook in het geval </w:t>
      </w:r>
      <w:proofErr w:type="spellStart"/>
      <w:r w:rsidRPr="006E55D2">
        <w:rPr>
          <w:rFonts w:ascii="Calibri" w:hAnsi="Calibri" w:cs="Calibri"/>
          <w:sz w:val="20"/>
          <w:szCs w:val="20"/>
        </w:rPr>
        <w:t>Finrex</w:t>
      </w:r>
      <w:proofErr w:type="spellEnd"/>
      <w:r w:rsidRPr="006E55D2">
        <w:rPr>
          <w:rFonts w:ascii="Calibri" w:hAnsi="Calibri" w:cs="Calibri"/>
          <w:sz w:val="20"/>
          <w:szCs w:val="20"/>
        </w:rPr>
        <w:t xml:space="preserve"> derden inschakelt voor de uitvoering van de dienstverlening. </w:t>
      </w:r>
    </w:p>
    <w:p w14:paraId="049BB179" w14:textId="435E0085" w:rsidR="00FD370A" w:rsidRPr="006E55D2" w:rsidRDefault="00FD370A" w:rsidP="00E86F3B">
      <w:pPr>
        <w:pStyle w:val="Lijstalinea"/>
        <w:numPr>
          <w:ilvl w:val="1"/>
          <w:numId w:val="11"/>
        </w:numPr>
        <w:autoSpaceDN w:val="0"/>
        <w:spacing w:line="276" w:lineRule="auto"/>
        <w:ind w:left="567" w:hanging="567"/>
        <w:contextualSpacing w:val="0"/>
        <w:jc w:val="both"/>
        <w:rPr>
          <w:rFonts w:ascii="Calibri" w:hAnsi="Calibri" w:cs="Calibri"/>
          <w:sz w:val="20"/>
          <w:szCs w:val="20"/>
        </w:rPr>
      </w:pPr>
      <w:r w:rsidRPr="006E55D2">
        <w:rPr>
          <w:rFonts w:ascii="Calibri" w:hAnsi="Calibri" w:cs="Calibri"/>
          <w:sz w:val="20"/>
          <w:szCs w:val="20"/>
        </w:rPr>
        <w:t xml:space="preserve">De aansprakelijkheid van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00AE68D9" w:rsidRPr="006E55D2">
        <w:rPr>
          <w:rFonts w:ascii="Calibri" w:hAnsi="Calibri" w:cs="Calibri"/>
          <w:sz w:val="20"/>
          <w:szCs w:val="20"/>
        </w:rPr>
        <w:t xml:space="preserve">uit welke rechtsgrond </w:t>
      </w:r>
      <w:r w:rsidR="00176463" w:rsidRPr="006E55D2">
        <w:rPr>
          <w:rFonts w:ascii="Calibri" w:hAnsi="Calibri" w:cs="Calibri"/>
          <w:sz w:val="20"/>
          <w:szCs w:val="20"/>
        </w:rPr>
        <w:t xml:space="preserve">dan ook </w:t>
      </w:r>
      <w:r w:rsidRPr="006E55D2">
        <w:rPr>
          <w:rFonts w:ascii="Calibri" w:hAnsi="Calibri" w:cs="Calibri"/>
          <w:sz w:val="20"/>
          <w:szCs w:val="20"/>
        </w:rPr>
        <w:t xml:space="preserve">is steeds beperkt tot het bedrag waarop de door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gesloten aansprakelijkheidsverzekering aanspraak geeft.</w:t>
      </w:r>
    </w:p>
    <w:p w14:paraId="47B56DA0" w14:textId="1C7E3EFE" w:rsidR="00C97D1D" w:rsidRPr="006E55D2" w:rsidRDefault="00C97D1D" w:rsidP="00E86F3B">
      <w:pPr>
        <w:pStyle w:val="Lijstalinea"/>
        <w:numPr>
          <w:ilvl w:val="1"/>
          <w:numId w:val="11"/>
        </w:numPr>
        <w:autoSpaceDN w:val="0"/>
        <w:spacing w:line="276" w:lineRule="auto"/>
        <w:ind w:left="567" w:hanging="567"/>
        <w:contextualSpacing w:val="0"/>
        <w:jc w:val="both"/>
        <w:rPr>
          <w:rFonts w:ascii="Calibri" w:hAnsi="Calibri" w:cs="Calibri"/>
          <w:sz w:val="20"/>
          <w:szCs w:val="20"/>
        </w:rPr>
      </w:pPr>
      <w:commentRangeStart w:id="27"/>
      <w:r>
        <w:rPr>
          <w:rFonts w:ascii="Calibri" w:hAnsi="Calibri" w:cs="Calibri"/>
          <w:sz w:val="20"/>
          <w:szCs w:val="20"/>
        </w:rPr>
        <w:lastRenderedPageBreak/>
        <w:t xml:space="preserve">Als om welke reden dan ook geen uitkering op grond van de verzekering plaatsvindt, vergoeden wij niet meer dan </w:t>
      </w:r>
      <w:r w:rsidR="00E469CD">
        <w:rPr>
          <w:rFonts w:ascii="Calibri" w:hAnsi="Calibri" w:cs="Calibri"/>
          <w:sz w:val="20"/>
          <w:szCs w:val="20"/>
        </w:rPr>
        <w:t>driemaal</w:t>
      </w:r>
      <w:r>
        <w:rPr>
          <w:rFonts w:ascii="Calibri" w:hAnsi="Calibri" w:cs="Calibri"/>
          <w:sz w:val="20"/>
          <w:szCs w:val="20"/>
        </w:rPr>
        <w:t xml:space="preserve"> het bedrag van het</w:t>
      </w:r>
      <w:r w:rsidR="00E469CD">
        <w:rPr>
          <w:rFonts w:ascii="Calibri" w:hAnsi="Calibri" w:cs="Calibri"/>
          <w:sz w:val="20"/>
          <w:szCs w:val="20"/>
        </w:rPr>
        <w:t xml:space="preserve"> </w:t>
      </w:r>
      <w:r>
        <w:rPr>
          <w:rFonts w:ascii="Calibri" w:hAnsi="Calibri" w:cs="Calibri"/>
          <w:sz w:val="20"/>
          <w:szCs w:val="20"/>
        </w:rPr>
        <w:t xml:space="preserve">abonnement of de in het betreffende jaar in rekening gebrachte kosten voor de werkzaamheden, althans dat gedeelte van de opdracht waarop de aansprakelijkheid betrekking heeft. </w:t>
      </w:r>
      <w:commentRangeEnd w:id="27"/>
      <w:r>
        <w:rPr>
          <w:rStyle w:val="Verwijzingopmerking"/>
        </w:rPr>
        <w:commentReference w:id="27"/>
      </w:r>
    </w:p>
    <w:p w14:paraId="28276A82" w14:textId="77777777" w:rsidR="00FD370A" w:rsidRPr="006E55D2" w:rsidRDefault="00FD370A" w:rsidP="00E86F3B">
      <w:pPr>
        <w:pStyle w:val="Lijstalinea"/>
        <w:numPr>
          <w:ilvl w:val="1"/>
          <w:numId w:val="11"/>
        </w:numPr>
        <w:autoSpaceDN w:val="0"/>
        <w:spacing w:line="276" w:lineRule="auto"/>
        <w:ind w:left="567" w:hanging="567"/>
        <w:contextualSpacing w:val="0"/>
        <w:jc w:val="both"/>
        <w:rPr>
          <w:rFonts w:ascii="Calibri" w:hAnsi="Calibri" w:cs="Calibri"/>
          <w:sz w:val="20"/>
          <w:szCs w:val="20"/>
        </w:rPr>
      </w:pPr>
      <w:r w:rsidRPr="006E55D2">
        <w:rPr>
          <w:rFonts w:ascii="Calibri" w:hAnsi="Calibri" w:cs="Calibri"/>
          <w:sz w:val="20"/>
          <w:szCs w:val="20"/>
        </w:rPr>
        <w:t>De beperkingen uit bovenstaande leden gelden niet, indien sprake is van schade die is te wijten aan opzet of bewuste roekeloosheid.</w:t>
      </w:r>
    </w:p>
    <w:p w14:paraId="721CAE17" w14:textId="7A2BC27E" w:rsidR="0027120D" w:rsidRPr="006E55D2" w:rsidRDefault="002D2B2E" w:rsidP="00E86F3B">
      <w:pPr>
        <w:pStyle w:val="Lijstalinea"/>
        <w:numPr>
          <w:ilvl w:val="1"/>
          <w:numId w:val="11"/>
        </w:numPr>
        <w:autoSpaceDN w:val="0"/>
        <w:spacing w:line="276" w:lineRule="auto"/>
        <w:ind w:left="567" w:hanging="567"/>
        <w:contextualSpacing w:val="0"/>
        <w:jc w:val="both"/>
        <w:rPr>
          <w:rFonts w:ascii="Calibri" w:hAnsi="Calibri" w:cs="Calibri"/>
          <w:sz w:val="20"/>
          <w:szCs w:val="20"/>
        </w:rPr>
      </w:pPr>
      <w:proofErr w:type="spellStart"/>
      <w:r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0027120D" w:rsidRPr="006E55D2">
        <w:rPr>
          <w:rFonts w:ascii="Calibri" w:hAnsi="Calibri" w:cs="Calibri"/>
          <w:sz w:val="20"/>
          <w:szCs w:val="20"/>
        </w:rPr>
        <w:t xml:space="preserve">is niet aansprakelijk voor fouten die het gevolg zijn van door </w:t>
      </w:r>
      <w:r w:rsidR="007D5DDB" w:rsidRPr="006E55D2">
        <w:rPr>
          <w:rFonts w:ascii="Calibri" w:hAnsi="Calibri" w:cs="Calibri"/>
          <w:sz w:val="20"/>
          <w:szCs w:val="20"/>
        </w:rPr>
        <w:t>u</w:t>
      </w:r>
      <w:r w:rsidR="0027120D" w:rsidRPr="006E55D2">
        <w:rPr>
          <w:rFonts w:ascii="Calibri" w:hAnsi="Calibri" w:cs="Calibri"/>
          <w:sz w:val="20"/>
          <w:szCs w:val="20"/>
        </w:rPr>
        <w:t xml:space="preserve"> verstrekte onjuiste of onvolledige informa</w:t>
      </w:r>
      <w:r w:rsidR="007D5DDB" w:rsidRPr="006E55D2">
        <w:rPr>
          <w:rFonts w:ascii="Calibri" w:hAnsi="Calibri" w:cs="Calibri"/>
          <w:sz w:val="20"/>
          <w:szCs w:val="20"/>
        </w:rPr>
        <w:t>ti</w:t>
      </w:r>
      <w:r w:rsidR="0027120D" w:rsidRPr="006E55D2">
        <w:rPr>
          <w:rFonts w:ascii="Calibri" w:hAnsi="Calibri" w:cs="Calibri"/>
          <w:sz w:val="20"/>
          <w:szCs w:val="20"/>
        </w:rPr>
        <w:t xml:space="preserve">e. </w:t>
      </w:r>
    </w:p>
    <w:p w14:paraId="1F16B7B8" w14:textId="29E1F639" w:rsidR="00670535" w:rsidRPr="006E55D2" w:rsidRDefault="002D2B2E" w:rsidP="00E86F3B">
      <w:pPr>
        <w:pStyle w:val="Lijstalinea"/>
        <w:numPr>
          <w:ilvl w:val="1"/>
          <w:numId w:val="11"/>
        </w:numPr>
        <w:autoSpaceDN w:val="0"/>
        <w:spacing w:line="276" w:lineRule="auto"/>
        <w:ind w:left="567" w:hanging="567"/>
        <w:contextualSpacing w:val="0"/>
        <w:jc w:val="both"/>
        <w:rPr>
          <w:rFonts w:ascii="Calibri" w:hAnsi="Calibri" w:cs="Calibri"/>
          <w:sz w:val="20"/>
          <w:szCs w:val="20"/>
        </w:rPr>
      </w:pPr>
      <w:proofErr w:type="spellStart"/>
      <w:r w:rsidRPr="006E55D2">
        <w:rPr>
          <w:rFonts w:ascii="Calibri" w:hAnsi="Calibri" w:cs="Calibri"/>
          <w:sz w:val="20"/>
          <w:szCs w:val="20"/>
        </w:rPr>
        <w:t>Finrex</w:t>
      </w:r>
      <w:proofErr w:type="spellEnd"/>
      <w:r w:rsidR="00670535" w:rsidRPr="006E55D2">
        <w:rPr>
          <w:rFonts w:ascii="Calibri" w:hAnsi="Calibri" w:cs="Calibri"/>
          <w:sz w:val="20"/>
          <w:szCs w:val="20"/>
        </w:rPr>
        <w:t xml:space="preserve"> is niet aansprakelijk</w:t>
      </w:r>
      <w:r w:rsidR="00D1112A" w:rsidRPr="006E55D2">
        <w:rPr>
          <w:rFonts w:ascii="Calibri" w:hAnsi="Calibri" w:cs="Calibri"/>
          <w:sz w:val="20"/>
          <w:szCs w:val="20"/>
        </w:rPr>
        <w:t xml:space="preserve"> voor de kosten die u maakt,</w:t>
      </w:r>
      <w:r w:rsidR="00670535" w:rsidRPr="006E55D2">
        <w:rPr>
          <w:rFonts w:ascii="Calibri" w:hAnsi="Calibri" w:cs="Calibri"/>
          <w:sz w:val="20"/>
          <w:szCs w:val="20"/>
        </w:rPr>
        <w:t xml:space="preserve"> indien </w:t>
      </w:r>
      <w:r w:rsidR="00D1112A" w:rsidRPr="006E55D2">
        <w:rPr>
          <w:rFonts w:ascii="Calibri" w:hAnsi="Calibri" w:cs="Calibri"/>
          <w:sz w:val="20"/>
          <w:szCs w:val="20"/>
        </w:rPr>
        <w:t xml:space="preserve">de Belastingdienst belastingrente of aanverwante kosten bij u in rekening brengt als zij een aanslag niet op tijd heeft kunnen vaststellen, in het geval de belastingaangifte niet tijdig heeft plaatsgevonden. </w:t>
      </w:r>
    </w:p>
    <w:p w14:paraId="581BD5CF" w14:textId="116DEF7F" w:rsidR="00BE4632" w:rsidRPr="006E55D2" w:rsidRDefault="00BE4632" w:rsidP="00E86F3B">
      <w:pPr>
        <w:pStyle w:val="Lijstalinea"/>
        <w:numPr>
          <w:ilvl w:val="1"/>
          <w:numId w:val="11"/>
        </w:numPr>
        <w:autoSpaceDN w:val="0"/>
        <w:spacing w:line="276" w:lineRule="auto"/>
        <w:ind w:left="567" w:hanging="567"/>
        <w:contextualSpacing w:val="0"/>
        <w:jc w:val="both"/>
        <w:rPr>
          <w:rFonts w:ascii="Calibri" w:hAnsi="Calibri" w:cs="Calibri"/>
          <w:sz w:val="20"/>
          <w:szCs w:val="20"/>
        </w:rPr>
      </w:pPr>
      <w:r w:rsidRPr="006E55D2">
        <w:rPr>
          <w:rFonts w:ascii="Calibri" w:hAnsi="Calibri" w:cs="Calibri"/>
          <w:sz w:val="20"/>
          <w:szCs w:val="20"/>
        </w:rPr>
        <w:t xml:space="preserve">Elke aansprakelijkheid van </w:t>
      </w:r>
      <w:proofErr w:type="spellStart"/>
      <w:r w:rsidR="002D2B2E" w:rsidRPr="006E55D2">
        <w:rPr>
          <w:rFonts w:ascii="Calibri" w:hAnsi="Calibri" w:cs="Calibri"/>
          <w:sz w:val="20"/>
          <w:szCs w:val="20"/>
        </w:rPr>
        <w:t>Finrex</w:t>
      </w:r>
      <w:proofErr w:type="spellEnd"/>
      <w:r w:rsidRPr="006E55D2">
        <w:rPr>
          <w:rFonts w:ascii="Calibri" w:hAnsi="Calibri" w:cs="Calibri"/>
          <w:sz w:val="20"/>
          <w:szCs w:val="20"/>
        </w:rPr>
        <w:t xml:space="preserve"> vervalt </w:t>
      </w:r>
      <w:proofErr w:type="gramStart"/>
      <w:r w:rsidRPr="006E55D2">
        <w:rPr>
          <w:rFonts w:ascii="Calibri" w:hAnsi="Calibri" w:cs="Calibri"/>
          <w:sz w:val="20"/>
          <w:szCs w:val="20"/>
        </w:rPr>
        <w:t>indien</w:t>
      </w:r>
      <w:proofErr w:type="gramEnd"/>
      <w:r w:rsidRPr="006E55D2">
        <w:rPr>
          <w:rFonts w:ascii="Calibri" w:hAnsi="Calibri" w:cs="Calibri"/>
          <w:sz w:val="20"/>
          <w:szCs w:val="20"/>
        </w:rPr>
        <w:t xml:space="preserve"> u bij een eventuele belastingcontrole over het betreffende tijdvak </w:t>
      </w:r>
      <w:proofErr w:type="spellStart"/>
      <w:r w:rsidR="002D2B2E" w:rsidRPr="006E55D2">
        <w:rPr>
          <w:rFonts w:ascii="Calibri" w:hAnsi="Calibri" w:cs="Calibri"/>
          <w:sz w:val="20"/>
          <w:szCs w:val="20"/>
        </w:rPr>
        <w:t>Finrex</w:t>
      </w:r>
      <w:proofErr w:type="spellEnd"/>
      <w:r w:rsidRPr="006E55D2">
        <w:rPr>
          <w:rFonts w:ascii="Calibri" w:hAnsi="Calibri" w:cs="Calibri"/>
          <w:sz w:val="20"/>
          <w:szCs w:val="20"/>
        </w:rPr>
        <w:t xml:space="preserve"> niet in de gelegenheid heeft gesteld hierbij aanwezig te zijn, voorts in het geval u </w:t>
      </w:r>
      <w:proofErr w:type="spellStart"/>
      <w:r w:rsidR="002D2B2E" w:rsidRPr="006E55D2">
        <w:rPr>
          <w:rFonts w:ascii="Calibri" w:hAnsi="Calibri" w:cs="Calibri"/>
          <w:sz w:val="20"/>
          <w:szCs w:val="20"/>
        </w:rPr>
        <w:t>Finrex</w:t>
      </w:r>
      <w:proofErr w:type="spellEnd"/>
      <w:r w:rsidRPr="006E55D2">
        <w:rPr>
          <w:rFonts w:ascii="Calibri" w:hAnsi="Calibri" w:cs="Calibri"/>
          <w:sz w:val="20"/>
          <w:szCs w:val="20"/>
        </w:rPr>
        <w:t xml:space="preserve"> niet in de gelegenheid heeft gesteld de betreffende tekortkoming te herstellen en in het geval verdere werkzaamheden naar aanleiding van c.q. in verband met die tekortkoming hebben plaatsgevonden zonder dat u </w:t>
      </w:r>
      <w:proofErr w:type="spellStart"/>
      <w:r w:rsidR="002D2B2E" w:rsidRPr="006E55D2">
        <w:rPr>
          <w:rFonts w:ascii="Calibri" w:hAnsi="Calibri" w:cs="Calibri"/>
          <w:sz w:val="20"/>
          <w:szCs w:val="20"/>
        </w:rPr>
        <w:t>Finrex</w:t>
      </w:r>
      <w:proofErr w:type="spellEnd"/>
      <w:r w:rsidRPr="006E55D2">
        <w:rPr>
          <w:rFonts w:ascii="Calibri" w:hAnsi="Calibri" w:cs="Calibri"/>
          <w:sz w:val="20"/>
          <w:szCs w:val="20"/>
        </w:rPr>
        <w:t xml:space="preserve"> daarbij betrokken heeft.</w:t>
      </w:r>
    </w:p>
    <w:p w14:paraId="2FED0DCD" w14:textId="2162E39A" w:rsidR="0059242B" w:rsidRPr="006E55D2" w:rsidRDefault="0059242B" w:rsidP="00E86F3B">
      <w:pPr>
        <w:pStyle w:val="Lijstalinea"/>
        <w:numPr>
          <w:ilvl w:val="1"/>
          <w:numId w:val="11"/>
        </w:numPr>
        <w:autoSpaceDN w:val="0"/>
        <w:spacing w:line="276" w:lineRule="auto"/>
        <w:ind w:left="567" w:hanging="567"/>
        <w:contextualSpacing w:val="0"/>
        <w:jc w:val="both"/>
        <w:rPr>
          <w:rFonts w:ascii="Calibri" w:hAnsi="Calibri" w:cs="Calibri"/>
          <w:sz w:val="20"/>
          <w:szCs w:val="20"/>
        </w:rPr>
      </w:pPr>
      <w:r w:rsidRPr="006E55D2">
        <w:rPr>
          <w:rFonts w:ascii="Calibri" w:hAnsi="Calibri" w:cs="Calibri"/>
          <w:sz w:val="20"/>
          <w:szCs w:val="20"/>
        </w:rPr>
        <w:t>Partijen zijn jegens elkaar niet aansprakelijk voor schade die eventueel voortvloeit bij één of ieder van hen ten gevolge van het gebruik van elektronische middelen van communicatie, waaronder – maar niet beperkt tot – schade ten gevolge van niet</w:t>
      </w:r>
      <w:r w:rsidR="006622FB" w:rsidRPr="006E55D2">
        <w:rPr>
          <w:rFonts w:ascii="Calibri" w:hAnsi="Calibri" w:cs="Calibri"/>
          <w:sz w:val="20"/>
          <w:szCs w:val="20"/>
        </w:rPr>
        <w:t>-</w:t>
      </w:r>
      <w:r w:rsidRPr="006E55D2">
        <w:rPr>
          <w:rFonts w:ascii="Calibri" w:hAnsi="Calibri" w:cs="Calibri"/>
          <w:sz w:val="20"/>
          <w:szCs w:val="20"/>
        </w:rPr>
        <w:t>aflevering of vertraging bij de aflevering van elektronische communicatie, onderschepping of manipulatie van elektronische communicatie door derden of door programmatuur/apparatuur gebruikt voor verzending, ontvangst of verwerking van elektronische communicatie, overbrenging van virussen en het niet of niet goed functioneren van het telecommunicatienetwerk of andere voor elektronische communicatie benodigde middelen, behoudens voor zover de schade het gevolg is van opzet of grove schuld.</w:t>
      </w:r>
    </w:p>
    <w:p w14:paraId="7362153D" w14:textId="01EC505D" w:rsidR="00FD370A" w:rsidRPr="006E55D2" w:rsidRDefault="00CF24B3" w:rsidP="00E86F3B">
      <w:pPr>
        <w:pStyle w:val="Lijstalinea"/>
        <w:numPr>
          <w:ilvl w:val="1"/>
          <w:numId w:val="11"/>
        </w:numPr>
        <w:suppressAutoHyphens/>
        <w:autoSpaceDN w:val="0"/>
        <w:spacing w:line="276" w:lineRule="auto"/>
        <w:ind w:left="567" w:hanging="567"/>
        <w:contextualSpacing w:val="0"/>
        <w:jc w:val="both"/>
        <w:textAlignment w:val="baseline"/>
        <w:rPr>
          <w:rFonts w:ascii="Calibri" w:hAnsi="Calibri" w:cs="Calibri"/>
          <w:sz w:val="20"/>
          <w:szCs w:val="20"/>
        </w:rPr>
      </w:pPr>
      <w:r w:rsidRPr="006E55D2">
        <w:rPr>
          <w:rFonts w:ascii="Calibri" w:hAnsi="Calibri" w:cs="Calibri"/>
          <w:sz w:val="20"/>
          <w:szCs w:val="20"/>
        </w:rPr>
        <w:t xml:space="preserve">Indirecte schade </w:t>
      </w:r>
      <w:r w:rsidR="006466B7" w:rsidRPr="006E55D2">
        <w:rPr>
          <w:rFonts w:ascii="Calibri" w:hAnsi="Calibri" w:cs="Calibri"/>
          <w:sz w:val="20"/>
          <w:szCs w:val="20"/>
        </w:rPr>
        <w:t>waaronder g</w:t>
      </w:r>
      <w:r w:rsidR="00F449EC" w:rsidRPr="006E55D2">
        <w:rPr>
          <w:rFonts w:ascii="Calibri" w:hAnsi="Calibri" w:cs="Calibri"/>
          <w:sz w:val="20"/>
          <w:szCs w:val="20"/>
        </w:rPr>
        <w:t>evolgs</w:t>
      </w:r>
      <w:r w:rsidR="00FD370A" w:rsidRPr="006E55D2">
        <w:rPr>
          <w:rFonts w:ascii="Calibri" w:hAnsi="Calibri" w:cs="Calibri"/>
          <w:sz w:val="20"/>
          <w:szCs w:val="20"/>
        </w:rPr>
        <w:t>chade zoals bedrijfs- en/of stagnatieschade</w:t>
      </w:r>
      <w:r w:rsidR="006E664D" w:rsidRPr="006E55D2">
        <w:rPr>
          <w:rFonts w:ascii="Calibri" w:hAnsi="Calibri" w:cs="Calibri"/>
          <w:sz w:val="20"/>
          <w:szCs w:val="20"/>
        </w:rPr>
        <w:t xml:space="preserve"> of</w:t>
      </w:r>
      <w:r w:rsidR="00FD370A" w:rsidRPr="006E55D2">
        <w:rPr>
          <w:rFonts w:ascii="Calibri" w:hAnsi="Calibri" w:cs="Calibri"/>
          <w:sz w:val="20"/>
          <w:szCs w:val="20"/>
        </w:rPr>
        <w:t xml:space="preserve"> omzet- en/of winstderving is van vergoeding uitgesloten.</w:t>
      </w:r>
    </w:p>
    <w:p w14:paraId="68E46863" w14:textId="586CC976" w:rsidR="00FD370A" w:rsidRPr="006E55D2" w:rsidRDefault="00FD370A" w:rsidP="00E86F3B">
      <w:pPr>
        <w:pStyle w:val="Lijstalinea"/>
        <w:numPr>
          <w:ilvl w:val="1"/>
          <w:numId w:val="11"/>
        </w:numPr>
        <w:suppressAutoHyphens/>
        <w:autoSpaceDN w:val="0"/>
        <w:spacing w:line="276" w:lineRule="auto"/>
        <w:ind w:left="567" w:hanging="567"/>
        <w:contextualSpacing w:val="0"/>
        <w:jc w:val="both"/>
        <w:textAlignment w:val="baseline"/>
        <w:rPr>
          <w:rFonts w:ascii="Calibri" w:hAnsi="Calibri" w:cs="Calibri"/>
          <w:sz w:val="20"/>
          <w:szCs w:val="20"/>
        </w:rPr>
      </w:pPr>
      <w:r w:rsidRPr="006E55D2">
        <w:rPr>
          <w:rFonts w:ascii="Calibri" w:hAnsi="Calibri" w:cs="Calibri"/>
          <w:sz w:val="20"/>
          <w:szCs w:val="20"/>
        </w:rPr>
        <w:t xml:space="preserve">U vrijwaart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voor aanspraken van derden</w:t>
      </w:r>
      <w:r w:rsidR="00F93CE5" w:rsidRPr="006E55D2">
        <w:rPr>
          <w:rFonts w:ascii="Calibri" w:hAnsi="Calibri" w:cs="Calibri"/>
          <w:sz w:val="20"/>
          <w:szCs w:val="20"/>
        </w:rPr>
        <w:t>.</w:t>
      </w:r>
    </w:p>
    <w:p w14:paraId="58657042" w14:textId="3288E710" w:rsidR="00FD52FE" w:rsidRPr="006E55D2" w:rsidRDefault="00FD52FE" w:rsidP="00E86F3B">
      <w:pPr>
        <w:pStyle w:val="Lijstalinea"/>
        <w:numPr>
          <w:ilvl w:val="1"/>
          <w:numId w:val="11"/>
        </w:numPr>
        <w:suppressAutoHyphens/>
        <w:autoSpaceDN w:val="0"/>
        <w:spacing w:line="276" w:lineRule="auto"/>
        <w:ind w:left="567" w:hanging="567"/>
        <w:contextualSpacing w:val="0"/>
        <w:jc w:val="both"/>
        <w:textAlignment w:val="baseline"/>
        <w:rPr>
          <w:rFonts w:ascii="Calibri" w:hAnsi="Calibri" w:cs="Calibri"/>
          <w:sz w:val="20"/>
          <w:szCs w:val="20"/>
        </w:rPr>
      </w:pPr>
      <w:r w:rsidRPr="006E55D2">
        <w:rPr>
          <w:rFonts w:ascii="Calibri" w:hAnsi="Calibri" w:cs="Calibri"/>
          <w:sz w:val="20"/>
          <w:szCs w:val="20"/>
        </w:rPr>
        <w:t xml:space="preserve">Elke aansprakelijkheid van </w:t>
      </w:r>
      <w:proofErr w:type="spellStart"/>
      <w:r w:rsidR="002D2B2E" w:rsidRPr="006E55D2">
        <w:rPr>
          <w:rFonts w:ascii="Calibri" w:hAnsi="Calibri" w:cs="Calibri"/>
          <w:sz w:val="20"/>
          <w:szCs w:val="20"/>
        </w:rPr>
        <w:t>Finrex</w:t>
      </w:r>
      <w:proofErr w:type="spellEnd"/>
      <w:r w:rsidRPr="006E55D2">
        <w:rPr>
          <w:rFonts w:ascii="Calibri" w:hAnsi="Calibri" w:cs="Calibri"/>
          <w:sz w:val="20"/>
          <w:szCs w:val="20"/>
        </w:rPr>
        <w:t xml:space="preserve"> vervalt uiterlijk 60 maanden (5 jaar) nadat de fiscale aangiftes van het desbetreffende boekjaar zijn ingediend, te vermeerderen met de termijn waarvoor uitstel is verleend.</w:t>
      </w:r>
    </w:p>
    <w:p w14:paraId="04644481" w14:textId="4D318D68" w:rsidR="001F77EC" w:rsidRPr="006E55D2" w:rsidRDefault="00FD370A" w:rsidP="00E86F3B">
      <w:pPr>
        <w:pStyle w:val="Lijstalinea"/>
        <w:numPr>
          <w:ilvl w:val="1"/>
          <w:numId w:val="11"/>
        </w:numPr>
        <w:suppressAutoHyphens/>
        <w:autoSpaceDN w:val="0"/>
        <w:spacing w:line="276" w:lineRule="auto"/>
        <w:ind w:left="567" w:hanging="567"/>
        <w:contextualSpacing w:val="0"/>
        <w:jc w:val="both"/>
        <w:textAlignment w:val="baseline"/>
        <w:rPr>
          <w:rFonts w:ascii="Calibri" w:hAnsi="Calibri" w:cs="Calibri"/>
          <w:sz w:val="20"/>
          <w:szCs w:val="20"/>
        </w:rPr>
      </w:pPr>
      <w:r w:rsidRPr="006E55D2">
        <w:rPr>
          <w:rFonts w:ascii="Calibri" w:hAnsi="Calibri" w:cs="Calibri"/>
          <w:sz w:val="20"/>
          <w:szCs w:val="20"/>
        </w:rPr>
        <w:t xml:space="preserve">Iedere aansprakelijkheid van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vervalt wanneer u niet binnen één </w:t>
      </w:r>
      <w:r w:rsidR="00BF5729" w:rsidRPr="006E55D2">
        <w:rPr>
          <w:rFonts w:ascii="Calibri" w:hAnsi="Calibri" w:cs="Calibri"/>
          <w:sz w:val="20"/>
          <w:szCs w:val="20"/>
        </w:rPr>
        <w:t>maand</w:t>
      </w:r>
      <w:r w:rsidRPr="006E55D2">
        <w:rPr>
          <w:rFonts w:ascii="Calibri" w:hAnsi="Calibri" w:cs="Calibri"/>
          <w:sz w:val="20"/>
          <w:szCs w:val="20"/>
        </w:rPr>
        <w:t xml:space="preserve"> </w:t>
      </w:r>
      <w:r w:rsidR="005E7205" w:rsidRPr="006E55D2">
        <w:rPr>
          <w:rFonts w:ascii="Calibri" w:hAnsi="Calibri" w:cs="Calibri"/>
          <w:sz w:val="20"/>
          <w:szCs w:val="20"/>
        </w:rPr>
        <w:t xml:space="preserve">nadat de aanleiding hiervoor ontstaat </w:t>
      </w:r>
      <w:r w:rsidRPr="006E55D2">
        <w:rPr>
          <w:rFonts w:ascii="Calibri" w:hAnsi="Calibri" w:cs="Calibri"/>
          <w:sz w:val="20"/>
          <w:szCs w:val="20"/>
        </w:rPr>
        <w:t>een beroep doet op de tekortkoming</w:t>
      </w:r>
      <w:r w:rsidR="001E5C0C" w:rsidRPr="006E55D2">
        <w:rPr>
          <w:rFonts w:ascii="Calibri" w:hAnsi="Calibri" w:cs="Calibri"/>
          <w:sz w:val="20"/>
          <w:szCs w:val="20"/>
        </w:rPr>
        <w:t>.</w:t>
      </w:r>
    </w:p>
    <w:p w14:paraId="6033ADD7" w14:textId="3DBB43C2" w:rsidR="005E7205" w:rsidRPr="006E55D2" w:rsidRDefault="005E7205" w:rsidP="00E86F3B">
      <w:pPr>
        <w:pStyle w:val="Lijstalinea"/>
        <w:numPr>
          <w:ilvl w:val="1"/>
          <w:numId w:val="11"/>
        </w:numPr>
        <w:suppressAutoHyphens/>
        <w:autoSpaceDN w:val="0"/>
        <w:spacing w:line="276" w:lineRule="auto"/>
        <w:ind w:left="567" w:hanging="567"/>
        <w:contextualSpacing w:val="0"/>
        <w:jc w:val="both"/>
        <w:textAlignment w:val="baseline"/>
        <w:rPr>
          <w:rFonts w:ascii="Calibri" w:hAnsi="Calibri" w:cs="Calibri"/>
          <w:sz w:val="20"/>
          <w:szCs w:val="20"/>
        </w:rPr>
      </w:pPr>
      <w:r w:rsidRPr="006E55D2">
        <w:rPr>
          <w:rFonts w:ascii="Calibri" w:hAnsi="Calibri" w:cs="Calibri"/>
          <w:sz w:val="20"/>
          <w:szCs w:val="20"/>
        </w:rPr>
        <w:t xml:space="preserve">De bepalingen in dit artikel gelden </w:t>
      </w:r>
      <w:r w:rsidR="00FE1334" w:rsidRPr="006E55D2">
        <w:rPr>
          <w:rFonts w:ascii="Calibri" w:hAnsi="Calibri" w:cs="Calibri"/>
          <w:sz w:val="20"/>
          <w:szCs w:val="20"/>
        </w:rPr>
        <w:t>ook</w:t>
      </w:r>
      <w:r w:rsidRPr="006E55D2">
        <w:rPr>
          <w:rFonts w:ascii="Calibri" w:hAnsi="Calibri" w:cs="Calibri"/>
          <w:sz w:val="20"/>
          <w:szCs w:val="20"/>
        </w:rPr>
        <w:t xml:space="preserve"> voor de moedermaatschappij</w:t>
      </w:r>
      <w:r w:rsidR="00FE1334" w:rsidRPr="006E55D2">
        <w:rPr>
          <w:rFonts w:ascii="Calibri" w:hAnsi="Calibri" w:cs="Calibri"/>
          <w:sz w:val="20"/>
          <w:szCs w:val="20"/>
        </w:rPr>
        <w:t xml:space="preserve">(en) </w:t>
      </w:r>
      <w:r w:rsidRPr="006E55D2">
        <w:rPr>
          <w:rFonts w:ascii="Calibri" w:hAnsi="Calibri" w:cs="Calibri"/>
          <w:sz w:val="20"/>
          <w:szCs w:val="20"/>
        </w:rPr>
        <w:t xml:space="preserve">van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en alle aan </w:t>
      </w:r>
      <w:proofErr w:type="spellStart"/>
      <w:r w:rsidR="002D2B2E" w:rsidRPr="006E55D2">
        <w:rPr>
          <w:rFonts w:ascii="Calibri" w:hAnsi="Calibri" w:cs="Calibri"/>
          <w:sz w:val="20"/>
          <w:szCs w:val="20"/>
        </w:rPr>
        <w:t>Finrex</w:t>
      </w:r>
      <w:proofErr w:type="spellEnd"/>
      <w:r w:rsidR="00795B98" w:rsidRPr="006E55D2">
        <w:rPr>
          <w:rFonts w:ascii="Calibri" w:hAnsi="Calibri" w:cs="Calibri"/>
          <w:sz w:val="20"/>
          <w:szCs w:val="20"/>
        </w:rPr>
        <w:t xml:space="preserve"> </w:t>
      </w:r>
      <w:r w:rsidRPr="006E55D2">
        <w:rPr>
          <w:rFonts w:ascii="Calibri" w:hAnsi="Calibri" w:cs="Calibri"/>
          <w:sz w:val="20"/>
          <w:szCs w:val="20"/>
        </w:rPr>
        <w:t xml:space="preserve">gelieerde </w:t>
      </w:r>
      <w:r w:rsidR="00FE1334" w:rsidRPr="006E55D2">
        <w:rPr>
          <w:rFonts w:ascii="Calibri" w:hAnsi="Calibri" w:cs="Calibri"/>
          <w:sz w:val="20"/>
          <w:szCs w:val="20"/>
        </w:rPr>
        <w:t>werkmaatschappijen.</w:t>
      </w:r>
    </w:p>
    <w:p w14:paraId="34C05049" w14:textId="67BB5BF8" w:rsidR="001F77EC" w:rsidRPr="006E55D2" w:rsidRDefault="001F77EC" w:rsidP="006E55D2">
      <w:pPr>
        <w:spacing w:line="276" w:lineRule="auto"/>
        <w:jc w:val="both"/>
        <w:rPr>
          <w:rFonts w:ascii="Calibri" w:hAnsi="Calibri" w:cs="Calibri"/>
          <w:sz w:val="20"/>
          <w:szCs w:val="20"/>
        </w:rPr>
      </w:pPr>
    </w:p>
    <w:p w14:paraId="2D56674A" w14:textId="77777777" w:rsidR="00C9070A" w:rsidRPr="006E55D2" w:rsidRDefault="00C9070A" w:rsidP="00E86F3B">
      <w:pPr>
        <w:pStyle w:val="Lijstalinea"/>
        <w:numPr>
          <w:ilvl w:val="0"/>
          <w:numId w:val="5"/>
        </w:numPr>
        <w:tabs>
          <w:tab w:val="left" w:pos="1134"/>
        </w:tabs>
        <w:spacing w:line="276" w:lineRule="auto"/>
        <w:ind w:left="567" w:hanging="567"/>
        <w:jc w:val="both"/>
        <w:rPr>
          <w:rFonts w:ascii="Calibri" w:hAnsi="Calibri" w:cs="Calibri"/>
          <w:b/>
          <w:sz w:val="20"/>
          <w:szCs w:val="20"/>
        </w:rPr>
      </w:pPr>
      <w:bookmarkStart w:id="28" w:name="_Toc419902731"/>
      <w:r w:rsidRPr="006E55D2">
        <w:rPr>
          <w:rFonts w:ascii="Calibri" w:hAnsi="Calibri" w:cs="Calibri"/>
          <w:b/>
          <w:sz w:val="20"/>
          <w:szCs w:val="20"/>
        </w:rPr>
        <w:t>Klachten en geschillen</w:t>
      </w:r>
      <w:bookmarkEnd w:id="28"/>
    </w:p>
    <w:p w14:paraId="37EA4D18" w14:textId="6793026D" w:rsidR="00C9070A" w:rsidRPr="006E55D2" w:rsidRDefault="000062CE" w:rsidP="00E86F3B">
      <w:pPr>
        <w:pStyle w:val="Lijstalinea"/>
        <w:numPr>
          <w:ilvl w:val="0"/>
          <w:numId w:val="19"/>
        </w:numPr>
        <w:spacing w:line="276" w:lineRule="auto"/>
        <w:jc w:val="both"/>
        <w:rPr>
          <w:rFonts w:ascii="Calibri" w:hAnsi="Calibri" w:cs="Calibri"/>
          <w:sz w:val="20"/>
          <w:szCs w:val="20"/>
        </w:rPr>
      </w:pPr>
      <w:r w:rsidRPr="006E55D2">
        <w:rPr>
          <w:rFonts w:ascii="Calibri" w:hAnsi="Calibri" w:cs="Calibri"/>
          <w:sz w:val="20"/>
          <w:szCs w:val="20"/>
        </w:rPr>
        <w:t xml:space="preserve">Bent u niet tevreden over onze dienstverlening? Wij stellen het op prijs als u ons dat eerst laat weten zodat wij serieus werk kunnen maken van uw klacht. Om te zorgen dat wij de klacht goed kunnen behandelen, moet de klacht binnen twee maanden nadat u kennis heeft genomen van de klacht, aan </w:t>
      </w:r>
      <w:proofErr w:type="spellStart"/>
      <w:r w:rsidRPr="006E55D2">
        <w:rPr>
          <w:rFonts w:ascii="Calibri" w:hAnsi="Calibri" w:cs="Calibri"/>
          <w:sz w:val="20"/>
          <w:szCs w:val="20"/>
        </w:rPr>
        <w:t>Finrex</w:t>
      </w:r>
      <w:proofErr w:type="spellEnd"/>
      <w:r w:rsidRPr="006E55D2">
        <w:rPr>
          <w:rFonts w:ascii="Calibri" w:hAnsi="Calibri" w:cs="Calibri"/>
          <w:sz w:val="20"/>
          <w:szCs w:val="20"/>
        </w:rPr>
        <w:t xml:space="preserve"> worden voorgelegd. </w:t>
      </w:r>
    </w:p>
    <w:p w14:paraId="24054EF0" w14:textId="63E73A93" w:rsidR="000062CE" w:rsidRPr="006E55D2" w:rsidRDefault="000062CE" w:rsidP="00E86F3B">
      <w:pPr>
        <w:pStyle w:val="Lijstalinea"/>
        <w:numPr>
          <w:ilvl w:val="0"/>
          <w:numId w:val="19"/>
        </w:numPr>
        <w:spacing w:line="276" w:lineRule="auto"/>
        <w:jc w:val="both"/>
        <w:rPr>
          <w:rFonts w:ascii="Calibri" w:hAnsi="Calibri" w:cs="Calibri"/>
          <w:sz w:val="20"/>
          <w:szCs w:val="20"/>
        </w:rPr>
      </w:pPr>
      <w:r w:rsidRPr="006E55D2">
        <w:rPr>
          <w:rFonts w:ascii="Calibri" w:hAnsi="Calibri" w:cs="Calibri"/>
          <w:sz w:val="20"/>
          <w:szCs w:val="20"/>
        </w:rPr>
        <w:t xml:space="preserve">Mocht er toch een geschil ontstaan, dan moet u zich wenden tot de bevoegde rechter van </w:t>
      </w:r>
      <w:r w:rsidR="006227A4" w:rsidRPr="006E55D2">
        <w:rPr>
          <w:rFonts w:ascii="Calibri" w:hAnsi="Calibri" w:cs="Calibri"/>
          <w:sz w:val="20"/>
          <w:szCs w:val="20"/>
        </w:rPr>
        <w:t xml:space="preserve">Rechtbank Gelderland. </w:t>
      </w:r>
    </w:p>
    <w:p w14:paraId="329C596D" w14:textId="77777777" w:rsidR="00C9070A" w:rsidRPr="006E55D2" w:rsidRDefault="00C9070A" w:rsidP="006E55D2">
      <w:pPr>
        <w:spacing w:line="276" w:lineRule="auto"/>
        <w:jc w:val="both"/>
        <w:rPr>
          <w:rFonts w:ascii="Calibri" w:hAnsi="Calibri" w:cs="Calibri"/>
          <w:sz w:val="20"/>
          <w:szCs w:val="20"/>
        </w:rPr>
      </w:pPr>
    </w:p>
    <w:p w14:paraId="331F7DEB" w14:textId="77777777" w:rsidR="00C9070A" w:rsidRPr="006E55D2" w:rsidRDefault="00C9070A" w:rsidP="00E86F3B">
      <w:pPr>
        <w:pStyle w:val="Lijstalinea"/>
        <w:numPr>
          <w:ilvl w:val="0"/>
          <w:numId w:val="5"/>
        </w:numPr>
        <w:tabs>
          <w:tab w:val="left" w:pos="1134"/>
        </w:tabs>
        <w:spacing w:line="276" w:lineRule="auto"/>
        <w:ind w:left="567" w:hanging="567"/>
        <w:jc w:val="both"/>
        <w:rPr>
          <w:rFonts w:ascii="Calibri" w:hAnsi="Calibri" w:cs="Calibri"/>
          <w:b/>
          <w:sz w:val="20"/>
          <w:szCs w:val="20"/>
        </w:rPr>
      </w:pPr>
      <w:bookmarkStart w:id="29" w:name="_Toc419902732"/>
      <w:r w:rsidRPr="006E55D2">
        <w:rPr>
          <w:rFonts w:ascii="Calibri" w:hAnsi="Calibri" w:cs="Calibri"/>
          <w:b/>
          <w:sz w:val="20"/>
          <w:szCs w:val="20"/>
        </w:rPr>
        <w:t>Toepasselijk recht</w:t>
      </w:r>
      <w:bookmarkEnd w:id="29"/>
    </w:p>
    <w:p w14:paraId="2372467B" w14:textId="15E2B9A6" w:rsidR="003845CD" w:rsidRPr="006E55D2" w:rsidRDefault="00C9070A" w:rsidP="00E86F3B">
      <w:pPr>
        <w:pStyle w:val="Lijstalinea"/>
        <w:numPr>
          <w:ilvl w:val="0"/>
          <w:numId w:val="20"/>
        </w:numPr>
        <w:spacing w:line="276" w:lineRule="auto"/>
        <w:jc w:val="both"/>
        <w:rPr>
          <w:rFonts w:ascii="Calibri" w:hAnsi="Calibri" w:cs="Calibri"/>
          <w:sz w:val="20"/>
          <w:szCs w:val="20"/>
        </w:rPr>
      </w:pPr>
      <w:r w:rsidRPr="006E55D2">
        <w:rPr>
          <w:rFonts w:ascii="Calibri" w:hAnsi="Calibri" w:cs="Calibri"/>
          <w:sz w:val="20"/>
          <w:szCs w:val="20"/>
        </w:rPr>
        <w:t>Op alle overeenkomsten</w:t>
      </w:r>
      <w:r w:rsidR="002A5483" w:rsidRPr="006E55D2">
        <w:rPr>
          <w:rFonts w:ascii="Calibri" w:hAnsi="Calibri" w:cs="Calibri"/>
          <w:sz w:val="20"/>
          <w:szCs w:val="20"/>
        </w:rPr>
        <w:t xml:space="preserve">, </w:t>
      </w:r>
      <w:r w:rsidRPr="006E55D2">
        <w:rPr>
          <w:rFonts w:ascii="Calibri" w:hAnsi="Calibri" w:cs="Calibri"/>
          <w:sz w:val="20"/>
          <w:szCs w:val="20"/>
        </w:rPr>
        <w:t>deze algemene voorwaarden en handelingen die daaruit voortkomen</w:t>
      </w:r>
      <w:r w:rsidR="002A5483" w:rsidRPr="006E55D2">
        <w:rPr>
          <w:rFonts w:ascii="Calibri" w:hAnsi="Calibri" w:cs="Calibri"/>
          <w:sz w:val="20"/>
          <w:szCs w:val="20"/>
        </w:rPr>
        <w:t xml:space="preserve">, </w:t>
      </w:r>
      <w:r w:rsidRPr="006E55D2">
        <w:rPr>
          <w:rFonts w:ascii="Calibri" w:hAnsi="Calibri" w:cs="Calibri"/>
          <w:sz w:val="20"/>
          <w:szCs w:val="20"/>
        </w:rPr>
        <w:t>is het Nederlandse recht van toepassing.</w:t>
      </w:r>
      <w:r w:rsidR="00FB14F0">
        <w:rPr>
          <w:rFonts w:ascii="Calibri" w:hAnsi="Calibri" w:cs="Calibri"/>
          <w:sz w:val="20"/>
          <w:szCs w:val="20"/>
        </w:rPr>
        <w:t xml:space="preserve"> De toepasselijkheid van het Weens Koopverdrag wordt uitgesloten. </w:t>
      </w:r>
    </w:p>
    <w:sectPr w:rsidR="003845CD" w:rsidRPr="006E55D2" w:rsidSect="00E86F3B">
      <w:pgSz w:w="11906" w:h="16838"/>
      <w:pgMar w:top="1440" w:right="1080" w:bottom="1440" w:left="108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3" w:author="Lisa Lansink" w:date="2026-02-23T15:26:00Z" w:initials="LL">
    <w:p w14:paraId="6461683E" w14:textId="77777777" w:rsidR="00A50CAE" w:rsidRDefault="00A50CAE" w:rsidP="00A50CAE">
      <w:pPr>
        <w:pStyle w:val="Tekstopmerking"/>
      </w:pPr>
      <w:r>
        <w:rPr>
          <w:rStyle w:val="Verwijzingopmerking"/>
        </w:rPr>
        <w:annotationRef/>
      </w:r>
      <w:r>
        <w:t>Is dit jullie juiste KvK-nummer?</w:t>
      </w:r>
    </w:p>
  </w:comment>
  <w:comment w:id="4" w:author="Monique | Finrex" w:date="2026-03-06T12:52:00Z" w:initials="M">
    <w:p w14:paraId="1ABFB8EB" w14:textId="77777777" w:rsidR="00C72D98" w:rsidRDefault="00C72D98" w:rsidP="00C72D98">
      <w:pPr>
        <w:pStyle w:val="Tekstopmerking"/>
      </w:pPr>
      <w:r>
        <w:rPr>
          <w:rStyle w:val="Verwijzingopmerking"/>
        </w:rPr>
        <w:annotationRef/>
      </w:r>
      <w:r>
        <w:t>klopt</w:t>
      </w:r>
    </w:p>
  </w:comment>
  <w:comment w:id="5" w:author="Lisa Lansink" w:date="2026-02-17T11:50:00Z" w:initials="LL">
    <w:p w14:paraId="51F10FAA" w14:textId="603F95E2" w:rsidR="004875DC" w:rsidRDefault="009729FD" w:rsidP="004875DC">
      <w:pPr>
        <w:pStyle w:val="Tekstopmerking"/>
      </w:pPr>
      <w:r>
        <w:rPr>
          <w:rStyle w:val="Verwijzingopmerking"/>
        </w:rPr>
        <w:annotationRef/>
      </w:r>
      <w:r w:rsidR="004875DC">
        <w:t>Hoe zit het met opzeggen van het abonnement? Wat willen jullie hierover afspreken?</w:t>
      </w:r>
    </w:p>
  </w:comment>
  <w:comment w:id="6" w:author="Monique | Finrex" w:date="2026-03-06T12:54:00Z" w:initials="M">
    <w:p w14:paraId="657FC07D" w14:textId="77777777" w:rsidR="00C72D98" w:rsidRDefault="00C72D98" w:rsidP="00C72D98">
      <w:pPr>
        <w:pStyle w:val="Tekstopmerking"/>
      </w:pPr>
      <w:r>
        <w:rPr>
          <w:rStyle w:val="Verwijzingopmerking"/>
        </w:rPr>
        <w:annotationRef/>
      </w:r>
      <w:r>
        <w:t xml:space="preserve">Niet echt. We zijn van mening dat als het niet klikt of een klant is ontevreden dat die gewoon moet kunnen gaan. </w:t>
      </w:r>
      <w:r>
        <w:br/>
        <w:t>We willen aan onze kant ook geen opzegtermijn.</w:t>
      </w:r>
    </w:p>
  </w:comment>
  <w:comment w:id="7" w:author="Lisa Lansink" w:date="2026-03-09T14:19:00Z" w:initials="LL">
    <w:p w14:paraId="6BE77AA3" w14:textId="77777777" w:rsidR="008B6E87" w:rsidRDefault="008B6E87" w:rsidP="008B6E87">
      <w:pPr>
        <w:pStyle w:val="Tekstopmerking"/>
      </w:pPr>
      <w:r>
        <w:rPr>
          <w:rStyle w:val="Verwijzingopmerking"/>
        </w:rPr>
        <w:annotationRef/>
      </w:r>
      <w:r>
        <w:t xml:space="preserve">Ik begrijp dat jullie geen opzegtermijn willen hanteren. Dat is juridisch mogelijk. Wel is het noodzakelijk om op te nemen hoe klanten hun abonnement kunnen stopzetten. Bijvoorbeeld door het versturen van een e-mail naar jullie. </w:t>
      </w:r>
    </w:p>
    <w:p w14:paraId="2A58B993" w14:textId="77777777" w:rsidR="008B6E87" w:rsidRDefault="008B6E87" w:rsidP="008B6E87">
      <w:pPr>
        <w:pStyle w:val="Tekstopmerking"/>
      </w:pPr>
    </w:p>
    <w:p w14:paraId="0381E199" w14:textId="77777777" w:rsidR="008B6E87" w:rsidRDefault="008B6E87" w:rsidP="008B6E87">
      <w:pPr>
        <w:pStyle w:val="Tekstopmerking"/>
      </w:pPr>
      <w:r>
        <w:t xml:space="preserve">En als jullie geen opzegtermijn hanteren, en de klant zegt halverwege de maand op. Hoe wordt dan de maandprijs voor die maand berekend (naar rato)? </w:t>
      </w:r>
    </w:p>
  </w:comment>
  <w:comment w:id="8" w:author="Monique | Finrex" w:date="2026-03-11T13:19:00Z" w:initials="M">
    <w:p w14:paraId="38B49D59" w14:textId="77777777" w:rsidR="0048172C" w:rsidRDefault="0048172C" w:rsidP="0048172C">
      <w:pPr>
        <w:pStyle w:val="Tekstopmerking"/>
      </w:pPr>
      <w:r>
        <w:rPr>
          <w:rStyle w:val="Verwijzingopmerking"/>
        </w:rPr>
        <w:annotationRef/>
      </w:r>
      <w:r>
        <w:t xml:space="preserve">Het belang is niet heel groot t.a.v. de maandtermijnen. Wat ons betreft is het prima dat de klanten kunnen opzeggen per e-mail naar </w:t>
      </w:r>
      <w:hyperlink r:id="rId1" w:history="1">
        <w:r w:rsidRPr="00D27535">
          <w:rPr>
            <w:rStyle w:val="Hyperlink"/>
          </w:rPr>
          <w:t>info@finrex.nl</w:t>
        </w:r>
      </w:hyperlink>
      <w:r>
        <w:t xml:space="preserve">. Afrekenen kan dan naar rato. </w:t>
      </w:r>
    </w:p>
  </w:comment>
  <w:comment w:id="9" w:author="Lisa Lansink" w:date="2026-03-12T16:25:00Z" w:initials="LL">
    <w:p w14:paraId="1ADB05E0" w14:textId="77777777" w:rsidR="00C57C23" w:rsidRDefault="00C57C23" w:rsidP="00C57C23">
      <w:pPr>
        <w:pStyle w:val="Tekstopmerking"/>
      </w:pPr>
      <w:r>
        <w:rPr>
          <w:rStyle w:val="Verwijzingopmerking"/>
        </w:rPr>
        <w:annotationRef/>
      </w:r>
      <w:r>
        <w:t xml:space="preserve">Prima. </w:t>
      </w:r>
    </w:p>
  </w:comment>
  <w:comment w:id="10" w:author="Lisa Lansink" w:date="2026-03-12T16:25:00Z" w:initials="LL">
    <w:p w14:paraId="2A5C1034" w14:textId="308F814A" w:rsidR="00ED3083" w:rsidRDefault="00ED3083" w:rsidP="00ED3083">
      <w:pPr>
        <w:pStyle w:val="Tekstopmerking"/>
      </w:pPr>
      <w:r>
        <w:rPr>
          <w:rStyle w:val="Verwijzingopmerking"/>
        </w:rPr>
        <w:annotationRef/>
      </w:r>
      <w:r>
        <w:t>Toegevoegd.</w:t>
      </w:r>
    </w:p>
  </w:comment>
  <w:comment w:id="11" w:author="Lisa Lansink" w:date="2026-03-12T16:24:00Z" w:initials="LL">
    <w:p w14:paraId="2016A5A7" w14:textId="68FE7917" w:rsidR="00ED3083" w:rsidRDefault="00ED3083" w:rsidP="00ED3083">
      <w:pPr>
        <w:pStyle w:val="Tekstopmerking"/>
      </w:pPr>
      <w:r>
        <w:rPr>
          <w:rStyle w:val="Verwijzingopmerking"/>
        </w:rPr>
        <w:annotationRef/>
      </w:r>
      <w:r>
        <w:t>Toegevoegd.</w:t>
      </w:r>
    </w:p>
  </w:comment>
  <w:comment w:id="12" w:author="Lisa Lansink" w:date="2026-03-12T16:24:00Z" w:initials="LL">
    <w:p w14:paraId="7891CCDE" w14:textId="47075C71" w:rsidR="00ED3083" w:rsidRDefault="00ED3083" w:rsidP="00ED3083">
      <w:pPr>
        <w:pStyle w:val="Tekstopmerking"/>
      </w:pPr>
      <w:r>
        <w:rPr>
          <w:rStyle w:val="Verwijzingopmerking"/>
        </w:rPr>
        <w:annotationRef/>
      </w:r>
      <w:r>
        <w:t>Toegevoegd.</w:t>
      </w:r>
    </w:p>
  </w:comment>
  <w:comment w:id="15" w:author="Lisa Lansink" w:date="2026-02-23T10:32:00Z" w:initials="LL">
    <w:p w14:paraId="5C47C60F" w14:textId="49CA839C" w:rsidR="00C7487B" w:rsidRDefault="00C7487B" w:rsidP="00C7487B">
      <w:pPr>
        <w:pStyle w:val="Tekstopmerking"/>
      </w:pPr>
      <w:r>
        <w:rPr>
          <w:rStyle w:val="Verwijzingopmerking"/>
        </w:rPr>
        <w:annotationRef/>
      </w:r>
      <w:r>
        <w:t xml:space="preserve">Op jullie website zie ik geen privacyverklaring, klopt dat? Mijn advies is om wel een privacyverklaring op de website te plaatsen. </w:t>
      </w:r>
    </w:p>
  </w:comment>
  <w:comment w:id="16" w:author="Monique | Finrex" w:date="2026-03-06T12:55:00Z" w:initials="M">
    <w:p w14:paraId="076EDD99" w14:textId="77777777" w:rsidR="00C72D98" w:rsidRDefault="00C72D98" w:rsidP="00C72D98">
      <w:pPr>
        <w:pStyle w:val="Tekstopmerking"/>
      </w:pPr>
      <w:r>
        <w:rPr>
          <w:rStyle w:val="Verwijzingopmerking"/>
        </w:rPr>
        <w:annotationRef/>
      </w:r>
      <w:r>
        <w:t>We hebben geen privacyverklaring. Kan je ons een voorbeeld geven?</w:t>
      </w:r>
      <w:r>
        <w:br/>
        <w:t xml:space="preserve">Dan zorgen wij dat deze op de website komt. </w:t>
      </w:r>
    </w:p>
  </w:comment>
  <w:comment w:id="17" w:author="Lisa Lansink" w:date="2026-03-09T14:06:00Z" w:initials="LL">
    <w:p w14:paraId="2CA11CB7" w14:textId="77777777" w:rsidR="00AC327D" w:rsidRDefault="00AC327D" w:rsidP="00AC327D">
      <w:pPr>
        <w:pStyle w:val="Tekstopmerking"/>
      </w:pPr>
      <w:r>
        <w:rPr>
          <w:rStyle w:val="Verwijzingopmerking"/>
        </w:rPr>
        <w:annotationRef/>
      </w:r>
      <w:r>
        <w:t xml:space="preserve">Wij hebben geen standaard privacyverklaring. Wij kunnen deze wel voor jullie opstellen tegen een bedrag van €200,00. Ik hoor het graag als jullie van dit aanbod gebruik willen maken. </w:t>
      </w:r>
    </w:p>
  </w:comment>
  <w:comment w:id="18" w:author="Monique | Finrex" w:date="2026-03-11T13:20:00Z" w:initials="M">
    <w:p w14:paraId="559E9F2E" w14:textId="77777777" w:rsidR="0048172C" w:rsidRDefault="0048172C" w:rsidP="0048172C">
      <w:pPr>
        <w:pStyle w:val="Tekstopmerking"/>
      </w:pPr>
      <w:r>
        <w:rPr>
          <w:rStyle w:val="Verwijzingopmerking"/>
        </w:rPr>
        <w:annotationRef/>
      </w:r>
      <w:r>
        <w:t>Laten we dat maar doen. Wil je ons daarbij helpen?</w:t>
      </w:r>
    </w:p>
  </w:comment>
  <w:comment w:id="19" w:author="Lisa Lansink" w:date="2026-03-12T16:10:00Z" w:initials="LL">
    <w:p w14:paraId="4DE409FA" w14:textId="77777777" w:rsidR="00F40BF1" w:rsidRDefault="00F40BF1" w:rsidP="00F40BF1">
      <w:pPr>
        <w:pStyle w:val="Tekstopmerking"/>
      </w:pPr>
      <w:r>
        <w:rPr>
          <w:rStyle w:val="Verwijzingopmerking"/>
        </w:rPr>
        <w:annotationRef/>
      </w:r>
      <w:r>
        <w:t>Natuurlijk! In mijn e-mail vinden jullie de privacyverklaring.</w:t>
      </w:r>
    </w:p>
  </w:comment>
  <w:comment w:id="20" w:author="Lisa Lansink" w:date="2026-02-23T10:36:00Z" w:initials="LL">
    <w:p w14:paraId="39C6A497" w14:textId="7688D9CC" w:rsidR="00172439" w:rsidRDefault="00172439" w:rsidP="00172439">
      <w:pPr>
        <w:pStyle w:val="Tekstopmerking"/>
      </w:pPr>
      <w:r>
        <w:rPr>
          <w:rStyle w:val="Verwijzingopmerking"/>
        </w:rPr>
        <w:annotationRef/>
      </w:r>
      <w:r>
        <w:t>Verstrekken jullie persoonsgegevens aan derden? Zo ja, sluiten jullie met deze partijen ook een verwerkersovereenkomst? Zo ja, dan kunnen we de volgende bepaling opnemen: ‘Finrex verstrekt uw persoonsgegevens aan derden en zal uitsluitend deze verstrekken indien dit nodig is voor de uitvoering van onze overeenkomst of om te voldoen aan een wettelijke verplichting. Mochten wij uw gegevens om andere redenen verstrekken aan derden dan vraagt Finrex u eerst om toestemming. Met organisaties die uw gegevens verwerken sluiten wij een verwerkersovereenkomst om te zorgen voor eenzelfde niveau van beveiliging en vertrouwelijkheid van uw gegevens.’</w:t>
      </w:r>
    </w:p>
  </w:comment>
  <w:comment w:id="21" w:author="Monique | Finrex" w:date="2026-03-06T12:58:00Z" w:initials="M">
    <w:p w14:paraId="70868A73" w14:textId="77777777" w:rsidR="00C72D98" w:rsidRDefault="00C72D98" w:rsidP="00C72D98">
      <w:pPr>
        <w:pStyle w:val="Tekstopmerking"/>
      </w:pPr>
      <w:r>
        <w:rPr>
          <w:rStyle w:val="Verwijzingopmerking"/>
        </w:rPr>
        <w:annotationRef/>
      </w:r>
      <w:r>
        <w:t xml:space="preserve">We hebben geen verwerkersovereenkomst gesloten. Ook dit willen we graag goed regelen en gaan we alsnog doen. We delen zeker wel eens gegevens met derden (zoals salarisadministratie of een fiscalist). </w:t>
      </w:r>
      <w:r>
        <w:br/>
        <w:t>Hoe kunnen we dit het beste doen? Zelf een verwerkersovereenkomst opstellen of moet de leverancier dat juist doen?</w:t>
      </w:r>
    </w:p>
  </w:comment>
  <w:comment w:id="22" w:author="Lisa Lansink" w:date="2026-03-09T14:44:00Z" w:initials="LL">
    <w:p w14:paraId="553B298F" w14:textId="77777777" w:rsidR="00C13B65" w:rsidRDefault="009B7638" w:rsidP="00C13B65">
      <w:pPr>
        <w:pStyle w:val="Tekstopmerking"/>
      </w:pPr>
      <w:r>
        <w:rPr>
          <w:rStyle w:val="Verwijzingopmerking"/>
        </w:rPr>
        <w:annotationRef/>
      </w:r>
      <w:r w:rsidR="00C13B65">
        <w:t xml:space="preserve">Goed dat je dit aangeeft. </w:t>
      </w:r>
    </w:p>
    <w:p w14:paraId="59B6376D" w14:textId="77777777" w:rsidR="00C13B65" w:rsidRDefault="00C13B65" w:rsidP="00C13B65">
      <w:pPr>
        <w:pStyle w:val="Tekstopmerking"/>
      </w:pPr>
    </w:p>
    <w:p w14:paraId="3E7940B1" w14:textId="77777777" w:rsidR="00C13B65" w:rsidRDefault="00C13B65" w:rsidP="00C13B65">
      <w:pPr>
        <w:pStyle w:val="Tekstopmerking"/>
      </w:pPr>
      <w:r>
        <w:t xml:space="preserve">In jullie situatie waarin jullie de administratie voor ondernemers uitvoeren is de ondernemer is verwerkingsverantwoordelijke. Finrex is de verwerker en de door jullie ingeschakelde derden zijn subverwerkers. </w:t>
      </w:r>
    </w:p>
    <w:p w14:paraId="4CB395F3" w14:textId="77777777" w:rsidR="00C13B65" w:rsidRDefault="00C13B65" w:rsidP="00C13B65">
      <w:pPr>
        <w:pStyle w:val="Tekstopmerking"/>
      </w:pPr>
    </w:p>
    <w:p w14:paraId="208C6857" w14:textId="77777777" w:rsidR="00C13B65" w:rsidRDefault="00C13B65" w:rsidP="00C13B65">
      <w:pPr>
        <w:pStyle w:val="Tekstopmerking"/>
      </w:pPr>
      <w:r>
        <w:t xml:space="preserve">Het is belangrijk dat jullie in ieder geval met de subverwerkers een subverwerkersovereenkomst sluiten waarin jullie hen dezelfde verplichtingen opleggen als jullie eigen verplichtingen. Van wie dit initiatief komt voor het opstellen van deze overeenkomst maakt niet uit. </w:t>
      </w:r>
    </w:p>
    <w:p w14:paraId="458B9C02" w14:textId="77777777" w:rsidR="00C13B65" w:rsidRDefault="00C13B65" w:rsidP="00C13B65">
      <w:pPr>
        <w:pStyle w:val="Tekstopmerking"/>
      </w:pPr>
    </w:p>
    <w:p w14:paraId="17ECE0BB" w14:textId="77777777" w:rsidR="00C13B65" w:rsidRDefault="00C13B65" w:rsidP="00C13B65">
      <w:pPr>
        <w:pStyle w:val="Tekstopmerking"/>
      </w:pPr>
      <w:r>
        <w:t xml:space="preserve">Als je het juridisch helemaal waterdicht wilt maken, dan dien je ook met jullie klant (de ondernemer) een verwerkersovereenkomst te sluiten. </w:t>
      </w:r>
    </w:p>
    <w:p w14:paraId="75761DE7" w14:textId="77777777" w:rsidR="00C13B65" w:rsidRDefault="00C13B65" w:rsidP="00C13B65">
      <w:pPr>
        <w:pStyle w:val="Tekstopmerking"/>
      </w:pPr>
    </w:p>
    <w:p w14:paraId="76663047" w14:textId="77777777" w:rsidR="00C13B65" w:rsidRDefault="00C13B65" w:rsidP="00C13B65">
      <w:pPr>
        <w:pStyle w:val="Tekstopmerking"/>
      </w:pPr>
      <w:r>
        <w:t>Wij kunnen voor jullie een overeenkomst opstellen. Als jullie van dit aanbod gebruik willen maken, hoor ik het graag zodat ik hier een prijs voor kan maken.</w:t>
      </w:r>
    </w:p>
  </w:comment>
  <w:comment w:id="23" w:author="Monique | Finrex" w:date="2026-03-11T13:22:00Z" w:initials="M">
    <w:p w14:paraId="3473C4D2" w14:textId="77777777" w:rsidR="0048172C" w:rsidRDefault="0048172C" w:rsidP="0048172C">
      <w:pPr>
        <w:pStyle w:val="Tekstopmerking"/>
      </w:pPr>
      <w:r>
        <w:rPr>
          <w:rStyle w:val="Verwijzingopmerking"/>
        </w:rPr>
        <w:annotationRef/>
      </w:r>
      <w:r>
        <w:t xml:space="preserve">Wij gaan dit regelen met onze subverwerkers. We gaan dit niet met onze klanten vastleggen. </w:t>
      </w:r>
    </w:p>
  </w:comment>
  <w:comment w:id="24" w:author="Lisa Lansink" w:date="2026-03-12T15:18:00Z" w:initials="LL">
    <w:p w14:paraId="4F4AA5A3" w14:textId="77777777" w:rsidR="002B22C6" w:rsidRDefault="002B22C6" w:rsidP="002B22C6">
      <w:pPr>
        <w:pStyle w:val="Tekstopmerking"/>
      </w:pPr>
      <w:r>
        <w:rPr>
          <w:rStyle w:val="Verwijzingopmerking"/>
        </w:rPr>
        <w:annotationRef/>
      </w:r>
      <w:r>
        <w:t>Prima!</w:t>
      </w:r>
    </w:p>
  </w:comment>
  <w:comment w:id="25" w:author="Lisa Lansink" w:date="2026-02-23T10:33:00Z" w:initials="LL">
    <w:p w14:paraId="46C5D5C5" w14:textId="0737A9BF" w:rsidR="009B7638" w:rsidRDefault="009B7638" w:rsidP="009B7638">
      <w:pPr>
        <w:pStyle w:val="Tekstopmerking"/>
      </w:pPr>
      <w:r>
        <w:rPr>
          <w:rStyle w:val="Verwijzingopmerking"/>
        </w:rPr>
        <w:annotationRef/>
      </w:r>
      <w:r>
        <w:t>Welk e-mailadres mag ik hier opnemen?</w:t>
      </w:r>
    </w:p>
  </w:comment>
  <w:comment w:id="26" w:author="Monique | Finrex" w:date="2026-03-06T12:55:00Z" w:initials="M">
    <w:p w14:paraId="2EA6BB89" w14:textId="77777777" w:rsidR="009B7638" w:rsidRDefault="009B7638" w:rsidP="009B7638">
      <w:pPr>
        <w:pStyle w:val="Tekstopmerking"/>
      </w:pPr>
      <w:r>
        <w:rPr>
          <w:rStyle w:val="Verwijzingopmerking"/>
        </w:rPr>
        <w:annotationRef/>
      </w:r>
      <w:hyperlink r:id="rId2" w:history="1">
        <w:r w:rsidRPr="007E3E4D">
          <w:rPr>
            <w:rStyle w:val="Hyperlink"/>
          </w:rPr>
          <w:t>info@finrex.nl</w:t>
        </w:r>
      </w:hyperlink>
    </w:p>
  </w:comment>
  <w:comment w:id="27" w:author="Lisa Lansink" w:date="2026-03-12T15:13:00Z" w:initials="LL">
    <w:p w14:paraId="2738D69B" w14:textId="77777777" w:rsidR="00C97D1D" w:rsidRDefault="00C97D1D" w:rsidP="00C97D1D">
      <w:pPr>
        <w:pStyle w:val="Tekstopmerking"/>
      </w:pPr>
      <w:r>
        <w:rPr>
          <w:rStyle w:val="Verwijzingopmerking"/>
        </w:rPr>
        <w:annotationRef/>
      </w:r>
      <w:r>
        <w:t>Deze bepaling heb ik aangepast, omdat jullie zowel op UT als op abonnementsprijs werken.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461683E" w15:done="1"/>
  <w15:commentEx w15:paraId="1ABFB8EB" w15:paraIdParent="6461683E" w15:done="1"/>
  <w15:commentEx w15:paraId="51F10FAA" w15:done="0"/>
  <w15:commentEx w15:paraId="657FC07D" w15:paraIdParent="51F10FAA" w15:done="0"/>
  <w15:commentEx w15:paraId="0381E199" w15:paraIdParent="51F10FAA" w15:done="0"/>
  <w15:commentEx w15:paraId="38B49D59" w15:paraIdParent="51F10FAA" w15:done="0"/>
  <w15:commentEx w15:paraId="1ADB05E0" w15:paraIdParent="51F10FAA" w15:done="0"/>
  <w15:commentEx w15:paraId="2A5C1034" w15:done="0"/>
  <w15:commentEx w15:paraId="2016A5A7" w15:done="0"/>
  <w15:commentEx w15:paraId="7891CCDE" w15:done="0"/>
  <w15:commentEx w15:paraId="5C47C60F" w15:done="0"/>
  <w15:commentEx w15:paraId="076EDD99" w15:paraIdParent="5C47C60F" w15:done="0"/>
  <w15:commentEx w15:paraId="2CA11CB7" w15:paraIdParent="5C47C60F" w15:done="0"/>
  <w15:commentEx w15:paraId="559E9F2E" w15:paraIdParent="5C47C60F" w15:done="0"/>
  <w15:commentEx w15:paraId="4DE409FA" w15:paraIdParent="5C47C60F" w15:done="0"/>
  <w15:commentEx w15:paraId="39C6A497" w15:done="0"/>
  <w15:commentEx w15:paraId="70868A73" w15:paraIdParent="39C6A497" w15:done="0"/>
  <w15:commentEx w15:paraId="76663047" w15:paraIdParent="39C6A497" w15:done="0"/>
  <w15:commentEx w15:paraId="3473C4D2" w15:paraIdParent="39C6A497" w15:done="0"/>
  <w15:commentEx w15:paraId="4F4AA5A3" w15:paraIdParent="39C6A497" w15:done="0"/>
  <w15:commentEx w15:paraId="46C5D5C5" w15:done="1"/>
  <w15:commentEx w15:paraId="2EA6BB89" w15:paraIdParent="46C5D5C5" w15:done="1"/>
  <w15:commentEx w15:paraId="2738D69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09F2749" w16cex:dateUtc="2026-02-23T14:26:00Z"/>
  <w16cex:commentExtensible w16cex:durableId="60E524E0" w16cex:dateUtc="2026-03-06T11:52:00Z"/>
  <w16cex:commentExtensible w16cex:durableId="02059C07" w16cex:dateUtc="2026-02-17T10:50:00Z"/>
  <w16cex:commentExtensible w16cex:durableId="43706246" w16cex:dateUtc="2026-03-06T11:54:00Z"/>
  <w16cex:commentExtensible w16cex:durableId="6877C7C1" w16cex:dateUtc="2026-03-09T13:19:00Z"/>
  <w16cex:commentExtensible w16cex:durableId="7A2648FD" w16cex:dateUtc="2026-03-11T12:19:00Z"/>
  <w16cex:commentExtensible w16cex:durableId="568FFDE8" w16cex:dateUtc="2026-03-12T15:25:00Z"/>
  <w16cex:commentExtensible w16cex:durableId="247780AF" w16cex:dateUtc="2026-03-12T15:25:00Z"/>
  <w16cex:commentExtensible w16cex:durableId="12BBA28F" w16cex:dateUtc="2026-03-12T15:24:00Z"/>
  <w16cex:commentExtensible w16cex:durableId="3B565C50" w16cex:dateUtc="2026-03-12T15:24:00Z"/>
  <w16cex:commentExtensible w16cex:durableId="02B00CE4" w16cex:dateUtc="2026-02-23T09:32:00Z"/>
  <w16cex:commentExtensible w16cex:durableId="4F6DAD34" w16cex:dateUtc="2026-03-06T11:55:00Z"/>
  <w16cex:commentExtensible w16cex:durableId="391A2035" w16cex:dateUtc="2026-03-09T13:06:00Z"/>
  <w16cex:commentExtensible w16cex:durableId="2E654892" w16cex:dateUtc="2026-03-11T12:20:00Z"/>
  <w16cex:commentExtensible w16cex:durableId="70E0666C" w16cex:dateUtc="2026-03-12T15:10:00Z"/>
  <w16cex:commentExtensible w16cex:durableId="6C5D46E6" w16cex:dateUtc="2026-02-23T09:36:00Z"/>
  <w16cex:commentExtensible w16cex:durableId="127F5946" w16cex:dateUtc="2026-03-06T11:58:00Z"/>
  <w16cex:commentExtensible w16cex:durableId="1C07C110" w16cex:dateUtc="2026-03-09T13:44:00Z"/>
  <w16cex:commentExtensible w16cex:durableId="652A57E7" w16cex:dateUtc="2026-03-11T12:22:00Z"/>
  <w16cex:commentExtensible w16cex:durableId="011D5A79" w16cex:dateUtc="2026-03-12T14:18:00Z"/>
  <w16cex:commentExtensible w16cex:durableId="718790B7" w16cex:dateUtc="2026-02-23T09:33:00Z"/>
  <w16cex:commentExtensible w16cex:durableId="3182F2A0" w16cex:dateUtc="2026-03-06T11:55:00Z"/>
  <w16cex:commentExtensible w16cex:durableId="5874383C" w16cex:dateUtc="2026-03-12T14:1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461683E" w16cid:durableId="709F2749"/>
  <w16cid:commentId w16cid:paraId="1ABFB8EB" w16cid:durableId="60E524E0"/>
  <w16cid:commentId w16cid:paraId="51F10FAA" w16cid:durableId="02059C07"/>
  <w16cid:commentId w16cid:paraId="657FC07D" w16cid:durableId="43706246"/>
  <w16cid:commentId w16cid:paraId="0381E199" w16cid:durableId="6877C7C1"/>
  <w16cid:commentId w16cid:paraId="38B49D59" w16cid:durableId="7A2648FD"/>
  <w16cid:commentId w16cid:paraId="1ADB05E0" w16cid:durableId="568FFDE8"/>
  <w16cid:commentId w16cid:paraId="2A5C1034" w16cid:durableId="247780AF"/>
  <w16cid:commentId w16cid:paraId="2016A5A7" w16cid:durableId="12BBA28F"/>
  <w16cid:commentId w16cid:paraId="7891CCDE" w16cid:durableId="3B565C50"/>
  <w16cid:commentId w16cid:paraId="5C47C60F" w16cid:durableId="02B00CE4"/>
  <w16cid:commentId w16cid:paraId="076EDD99" w16cid:durableId="4F6DAD34"/>
  <w16cid:commentId w16cid:paraId="2CA11CB7" w16cid:durableId="391A2035"/>
  <w16cid:commentId w16cid:paraId="559E9F2E" w16cid:durableId="2E654892"/>
  <w16cid:commentId w16cid:paraId="4DE409FA" w16cid:durableId="70E0666C"/>
  <w16cid:commentId w16cid:paraId="39C6A497" w16cid:durableId="6C5D46E6"/>
  <w16cid:commentId w16cid:paraId="70868A73" w16cid:durableId="127F5946"/>
  <w16cid:commentId w16cid:paraId="76663047" w16cid:durableId="1C07C110"/>
  <w16cid:commentId w16cid:paraId="3473C4D2" w16cid:durableId="652A57E7"/>
  <w16cid:commentId w16cid:paraId="4F4AA5A3" w16cid:durableId="011D5A79"/>
  <w16cid:commentId w16cid:paraId="46C5D5C5" w16cid:durableId="718790B7"/>
  <w16cid:commentId w16cid:paraId="2EA6BB89" w16cid:durableId="3182F2A0"/>
  <w16cid:commentId w16cid:paraId="2738D69B" w16cid:durableId="5874383C"/>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731EF"/>
    <w:multiLevelType w:val="multilevel"/>
    <w:tmpl w:val="521EA97A"/>
    <w:lvl w:ilvl="0">
      <w:start w:val="1"/>
      <w:numFmt w:val="decimal"/>
      <w:lvlText w:val="%1"/>
      <w:lvlJc w:val="left"/>
      <w:pPr>
        <w:ind w:left="360" w:hanging="360"/>
      </w:pPr>
    </w:lvl>
    <w:lvl w:ilvl="1">
      <w:start w:val="1"/>
      <w:numFmt w:val="decimal"/>
      <w:lvlText w:val="%2."/>
      <w:lvlJc w:val="left"/>
      <w:pPr>
        <w:ind w:left="360" w:hanging="360"/>
      </w:pPr>
      <w:rPr>
        <w:rFonts w:asciiTheme="minorHAnsi" w:eastAsia="Times New Roman" w:hAnsiTheme="minorHAnsi" w:cs="Times New Roman"/>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AAF6931"/>
    <w:multiLevelType w:val="multilevel"/>
    <w:tmpl w:val="D0E81584"/>
    <w:lvl w:ilvl="0">
      <w:start w:val="1"/>
      <w:numFmt w:val="decimal"/>
      <w:lvlText w:val="%1."/>
      <w:lvlJc w:val="left"/>
      <w:pPr>
        <w:ind w:left="720" w:hanging="360"/>
      </w:pPr>
      <w:rPr>
        <w:b w:val="0"/>
        <w:bCs/>
      </w:rPr>
    </w:lvl>
    <w:lvl w:ilvl="1">
      <w:start w:val="1"/>
      <w:numFmt w:val="bullet"/>
      <w:lvlText w:val=""/>
      <w:lvlJc w:val="left"/>
      <w:pPr>
        <w:ind w:left="1440" w:hanging="360"/>
      </w:pPr>
      <w:rPr>
        <w:rFonts w:ascii="Wingdings" w:hAnsi="Wingdings" w:hint="default"/>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1FA828CE"/>
    <w:multiLevelType w:val="multilevel"/>
    <w:tmpl w:val="521EA97A"/>
    <w:lvl w:ilvl="0">
      <w:start w:val="1"/>
      <w:numFmt w:val="decimal"/>
      <w:lvlText w:val="%1"/>
      <w:lvlJc w:val="left"/>
      <w:pPr>
        <w:ind w:left="360" w:hanging="360"/>
      </w:pPr>
    </w:lvl>
    <w:lvl w:ilvl="1">
      <w:start w:val="1"/>
      <w:numFmt w:val="decimal"/>
      <w:lvlText w:val="%2."/>
      <w:lvlJc w:val="left"/>
      <w:pPr>
        <w:ind w:left="360" w:hanging="360"/>
      </w:pPr>
      <w:rPr>
        <w:rFonts w:asciiTheme="minorHAnsi" w:eastAsia="Times New Roman" w:hAnsiTheme="minorHAnsi" w:cs="Times New Roman"/>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205A4EA2"/>
    <w:multiLevelType w:val="multilevel"/>
    <w:tmpl w:val="82CC7250"/>
    <w:lvl w:ilvl="0">
      <w:start w:val="6"/>
      <w:numFmt w:val="decimal"/>
      <w:lvlText w:val="%1"/>
      <w:lvlJc w:val="left"/>
      <w:pPr>
        <w:ind w:left="360" w:hanging="360"/>
      </w:pPr>
      <w:rPr>
        <w:b/>
      </w:rPr>
    </w:lvl>
    <w:lvl w:ilvl="1">
      <w:start w:val="1"/>
      <w:numFmt w:val="decimal"/>
      <w:lvlText w:val="%2."/>
      <w:lvlJc w:val="left"/>
      <w:pPr>
        <w:ind w:left="360" w:hanging="360"/>
      </w:pPr>
      <w:rPr>
        <w:rFonts w:asciiTheme="minorHAnsi" w:eastAsia="Times New Roman" w:hAnsiTheme="minorHAnsi" w:cs="Times New Roman"/>
        <w:b w:val="0"/>
        <w:bCs/>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4" w15:restartNumberingAfterBreak="0">
    <w:nsid w:val="228B7603"/>
    <w:multiLevelType w:val="multilevel"/>
    <w:tmpl w:val="24308B12"/>
    <w:lvl w:ilvl="0">
      <w:start w:val="6"/>
      <w:numFmt w:val="decimal"/>
      <w:lvlText w:val="%1"/>
      <w:lvlJc w:val="left"/>
      <w:pPr>
        <w:ind w:left="360" w:hanging="360"/>
      </w:pPr>
      <w:rPr>
        <w:b/>
      </w:rPr>
    </w:lvl>
    <w:lvl w:ilvl="1">
      <w:start w:val="1"/>
      <w:numFmt w:val="decimal"/>
      <w:lvlText w:val="%2."/>
      <w:lvlJc w:val="left"/>
      <w:pPr>
        <w:ind w:left="360" w:hanging="360"/>
      </w:pPr>
      <w:rPr>
        <w:rFonts w:asciiTheme="minorHAnsi" w:eastAsia="Times New Roman" w:hAnsiTheme="minorHAnsi" w:cs="Times New Roman"/>
        <w:b w:val="0"/>
        <w:bCs/>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5" w15:restartNumberingAfterBreak="0">
    <w:nsid w:val="2A023813"/>
    <w:multiLevelType w:val="hybridMultilevel"/>
    <w:tmpl w:val="4A200040"/>
    <w:lvl w:ilvl="0" w:tplc="DD14E9C6">
      <w:start w:val="1"/>
      <w:numFmt w:val="decimal"/>
      <w:lvlText w:val="%1."/>
      <w:lvlJc w:val="left"/>
      <w:pPr>
        <w:ind w:left="360" w:hanging="360"/>
      </w:pPr>
      <w:rPr>
        <w:rFonts w:hint="default"/>
        <w:b w:val="0"/>
        <w:bCs/>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A8F72BA"/>
    <w:multiLevelType w:val="multilevel"/>
    <w:tmpl w:val="2528D93E"/>
    <w:styleLink w:val="WWNum3"/>
    <w:lvl w:ilvl="0">
      <w:start w:val="6"/>
      <w:numFmt w:val="decimal"/>
      <w:lvlText w:val="%1"/>
      <w:lvlJc w:val="left"/>
      <w:pPr>
        <w:ind w:left="360" w:hanging="360"/>
      </w:pPr>
      <w:rPr>
        <w:b/>
      </w:rPr>
    </w:lvl>
    <w:lvl w:ilvl="1">
      <w:start w:val="1"/>
      <w:numFmt w:val="decimal"/>
      <w:lvlText w:val="%2."/>
      <w:lvlJc w:val="left"/>
      <w:pPr>
        <w:ind w:left="360" w:hanging="360"/>
      </w:pPr>
      <w:rPr>
        <w:rFonts w:eastAsia="Times New Roman" w:cs="Times New Roman"/>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7" w15:restartNumberingAfterBreak="0">
    <w:nsid w:val="2DAA04C8"/>
    <w:multiLevelType w:val="hybridMultilevel"/>
    <w:tmpl w:val="4160627C"/>
    <w:lvl w:ilvl="0" w:tplc="D898CBF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3ACE32AE"/>
    <w:multiLevelType w:val="multilevel"/>
    <w:tmpl w:val="B9825522"/>
    <w:styleLink w:val="WWNum8"/>
    <w:lvl w:ilvl="0">
      <w:start w:val="12"/>
      <w:numFmt w:val="decimal"/>
      <w:lvlText w:val="%1"/>
      <w:lvlJc w:val="left"/>
      <w:pPr>
        <w:ind w:left="375" w:hanging="375"/>
      </w:pPr>
    </w:lvl>
    <w:lvl w:ilvl="1">
      <w:start w:val="1"/>
      <w:numFmt w:val="decimal"/>
      <w:lvlText w:val="%2."/>
      <w:lvlJc w:val="left"/>
      <w:pPr>
        <w:ind w:left="375" w:hanging="375"/>
      </w:pPr>
      <w:rPr>
        <w:rFonts w:eastAsia="Times New Roman" w:cs="Times New Roman"/>
        <w:b/>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419C4711"/>
    <w:multiLevelType w:val="hybridMultilevel"/>
    <w:tmpl w:val="18E0C78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2E31A7F"/>
    <w:multiLevelType w:val="multilevel"/>
    <w:tmpl w:val="7200094E"/>
    <w:styleLink w:val="WWNum26"/>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54725A2B"/>
    <w:multiLevelType w:val="hybridMultilevel"/>
    <w:tmpl w:val="1096C454"/>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15:restartNumberingAfterBreak="0">
    <w:nsid w:val="554A3158"/>
    <w:multiLevelType w:val="multilevel"/>
    <w:tmpl w:val="2766B690"/>
    <w:lvl w:ilvl="0">
      <w:start w:val="3"/>
      <w:numFmt w:val="decimal"/>
      <w:lvlText w:val="%1"/>
      <w:lvlJc w:val="left"/>
      <w:pPr>
        <w:ind w:left="360" w:hanging="360"/>
      </w:pPr>
    </w:lvl>
    <w:lvl w:ilvl="1">
      <w:start w:val="1"/>
      <w:numFmt w:val="decimal"/>
      <w:lvlText w:val="%2."/>
      <w:lvlJc w:val="left"/>
      <w:pPr>
        <w:ind w:left="720" w:hanging="360"/>
      </w:pPr>
      <w:rPr>
        <w:rFonts w:asciiTheme="minorHAnsi" w:eastAsia="Times New Roman" w:hAnsiTheme="minorHAnsi" w:cs="Times New Roman"/>
        <w:b w:val="0"/>
        <w:bCs/>
      </w:rPr>
    </w:lvl>
    <w:lvl w:ilvl="2">
      <w:start w:val="1"/>
      <w:numFmt w:val="bullet"/>
      <w:lvlText w:val=""/>
      <w:lvlJc w:val="left"/>
      <w:pPr>
        <w:ind w:left="1080" w:hanging="360"/>
      </w:pPr>
      <w:rPr>
        <w:rFonts w:ascii="Wingdings" w:hAnsi="Wingdings" w:hint="default"/>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3" w15:restartNumberingAfterBreak="0">
    <w:nsid w:val="5FF46933"/>
    <w:multiLevelType w:val="multilevel"/>
    <w:tmpl w:val="CA90715E"/>
    <w:lvl w:ilvl="0">
      <w:start w:val="11"/>
      <w:numFmt w:val="decimal"/>
      <w:lvlText w:val="%1"/>
      <w:lvlJc w:val="left"/>
      <w:pPr>
        <w:ind w:left="375" w:hanging="375"/>
      </w:pPr>
      <w:rPr>
        <w:rFonts w:hint="default"/>
        <w:b w:val="0"/>
      </w:rPr>
    </w:lvl>
    <w:lvl w:ilvl="1">
      <w:start w:val="1"/>
      <w:numFmt w:val="decimal"/>
      <w:lvlText w:val="%2."/>
      <w:lvlJc w:val="left"/>
      <w:pPr>
        <w:ind w:left="375" w:hanging="375"/>
      </w:pPr>
      <w:rPr>
        <w:rFonts w:asciiTheme="minorHAnsi" w:eastAsia="Times New Roman" w:hAnsiTheme="minorHAnsi" w:cs="Times New Roman"/>
        <w:b w:val="0"/>
        <w:bCs/>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62FD410A"/>
    <w:multiLevelType w:val="hybridMultilevel"/>
    <w:tmpl w:val="7758DC72"/>
    <w:lvl w:ilvl="0" w:tplc="FF0CF45E">
      <w:start w:val="1"/>
      <w:numFmt w:val="decimal"/>
      <w:lvlText w:val="Artikel %1."/>
      <w:lvlJc w:val="left"/>
      <w:pPr>
        <w:ind w:left="2771" w:hanging="360"/>
      </w:pPr>
      <w:rPr>
        <w:rFonts w:hint="default"/>
        <w:i w:val="0"/>
        <w:color w:val="auto"/>
        <w:sz w:val="22"/>
        <w:szCs w:val="22"/>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6376645C"/>
    <w:multiLevelType w:val="hybridMultilevel"/>
    <w:tmpl w:val="E72C0AC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64677DB3"/>
    <w:multiLevelType w:val="multilevel"/>
    <w:tmpl w:val="A1DE6E72"/>
    <w:lvl w:ilvl="0">
      <w:start w:val="1"/>
      <w:numFmt w:val="decimal"/>
      <w:lvlText w:val="%1"/>
      <w:lvlJc w:val="left"/>
      <w:pPr>
        <w:ind w:left="360" w:hanging="360"/>
      </w:pPr>
    </w:lvl>
    <w:lvl w:ilvl="1">
      <w:start w:val="1"/>
      <w:numFmt w:val="decimal"/>
      <w:lvlText w:val="%2."/>
      <w:lvlJc w:val="left"/>
      <w:pPr>
        <w:ind w:left="360" w:hanging="360"/>
      </w:pPr>
      <w:rPr>
        <w:rFonts w:asciiTheme="minorHAnsi" w:eastAsia="Times New Roman" w:hAnsiTheme="minorHAnsi" w:cs="Times New Roman"/>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74844338"/>
    <w:multiLevelType w:val="multilevel"/>
    <w:tmpl w:val="521EA97A"/>
    <w:lvl w:ilvl="0">
      <w:start w:val="1"/>
      <w:numFmt w:val="decimal"/>
      <w:lvlText w:val="%1"/>
      <w:lvlJc w:val="left"/>
      <w:pPr>
        <w:ind w:left="360" w:hanging="360"/>
      </w:pPr>
    </w:lvl>
    <w:lvl w:ilvl="1">
      <w:start w:val="1"/>
      <w:numFmt w:val="decimal"/>
      <w:lvlText w:val="%2."/>
      <w:lvlJc w:val="left"/>
      <w:pPr>
        <w:ind w:left="360" w:hanging="360"/>
      </w:pPr>
      <w:rPr>
        <w:rFonts w:asciiTheme="minorHAnsi" w:eastAsia="Times New Roman" w:hAnsiTheme="minorHAnsi" w:cs="Times New Roman"/>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8" w15:restartNumberingAfterBreak="0">
    <w:nsid w:val="7A8B7907"/>
    <w:multiLevelType w:val="multilevel"/>
    <w:tmpl w:val="9E0E186C"/>
    <w:styleLink w:val="WWNum5"/>
    <w:lvl w:ilvl="0">
      <w:start w:val="9"/>
      <w:numFmt w:val="decimal"/>
      <w:lvlText w:val="%1"/>
      <w:lvlJc w:val="left"/>
      <w:pPr>
        <w:ind w:left="360" w:hanging="360"/>
      </w:pPr>
      <w:rPr>
        <w:b w:val="0"/>
      </w:rPr>
    </w:lvl>
    <w:lvl w:ilvl="1">
      <w:start w:val="1"/>
      <w:numFmt w:val="decimal"/>
      <w:lvlText w:val="%2."/>
      <w:lvlJc w:val="left"/>
      <w:pPr>
        <w:ind w:left="360" w:hanging="360"/>
      </w:pPr>
      <w:rPr>
        <w:rFonts w:eastAsia="Times New Roman" w:cs="Times New Roman"/>
        <w:b/>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num w:numId="1" w16cid:durableId="232276979">
    <w:abstractNumId w:val="4"/>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958756035">
    <w:abstractNumId w:val="16"/>
  </w:num>
  <w:num w:numId="3" w16cid:durableId="651107000">
    <w:abstractNumId w:val="13"/>
  </w:num>
  <w:num w:numId="4" w16cid:durableId="1881941121">
    <w:abstractNumId w:val="5"/>
  </w:num>
  <w:num w:numId="5" w16cid:durableId="208422187">
    <w:abstractNumId w:val="14"/>
  </w:num>
  <w:num w:numId="6" w16cid:durableId="728457484">
    <w:abstractNumId w:val="10"/>
  </w:num>
  <w:num w:numId="7" w16cid:durableId="2047102548">
    <w:abstractNumId w:val="3"/>
  </w:num>
  <w:num w:numId="8" w16cid:durableId="1568372385">
    <w:abstractNumId w:val="6"/>
  </w:num>
  <w:num w:numId="9" w16cid:durableId="1236479475">
    <w:abstractNumId w:val="1"/>
  </w:num>
  <w:num w:numId="10" w16cid:durableId="679284222">
    <w:abstractNumId w:val="18"/>
    <w:lvlOverride w:ilvl="1">
      <w:lvl w:ilvl="1">
        <w:start w:val="1"/>
        <w:numFmt w:val="decimal"/>
        <w:lvlText w:val="%2."/>
        <w:lvlJc w:val="left"/>
        <w:pPr>
          <w:ind w:left="360" w:hanging="360"/>
        </w:pPr>
        <w:rPr>
          <w:rFonts w:eastAsia="Times New Roman" w:cs="Times New Roman"/>
          <w:b w:val="0"/>
          <w:bCs/>
        </w:rPr>
      </w:lvl>
    </w:lvlOverride>
  </w:num>
  <w:num w:numId="11" w16cid:durableId="1724790040">
    <w:abstractNumId w:val="8"/>
    <w:lvlOverride w:ilvl="0">
      <w:lvl w:ilvl="0">
        <w:numFmt w:val="decimal"/>
        <w:lvlText w:val=""/>
        <w:lvlJc w:val="left"/>
      </w:lvl>
    </w:lvlOverride>
    <w:lvlOverride w:ilvl="1">
      <w:lvl w:ilvl="1">
        <w:start w:val="1"/>
        <w:numFmt w:val="decimal"/>
        <w:lvlText w:val="%2."/>
        <w:lvlJc w:val="left"/>
        <w:pPr>
          <w:ind w:left="375" w:hanging="375"/>
        </w:pPr>
        <w:rPr>
          <w:rFonts w:eastAsia="Times New Roman" w:cs="Times New Roman"/>
          <w:b w:val="0"/>
          <w:bCs/>
        </w:rPr>
      </w:lvl>
    </w:lvlOverride>
  </w:num>
  <w:num w:numId="12" w16cid:durableId="262107335">
    <w:abstractNumId w:val="0"/>
  </w:num>
  <w:num w:numId="13" w16cid:durableId="728723404">
    <w:abstractNumId w:val="12"/>
  </w:num>
  <w:num w:numId="14" w16cid:durableId="2087720458">
    <w:abstractNumId w:val="18"/>
  </w:num>
  <w:num w:numId="15" w16cid:durableId="676269396">
    <w:abstractNumId w:val="8"/>
  </w:num>
  <w:num w:numId="16" w16cid:durableId="324863022">
    <w:abstractNumId w:val="2"/>
  </w:num>
  <w:num w:numId="17" w16cid:durableId="187380437">
    <w:abstractNumId w:val="17"/>
  </w:num>
  <w:num w:numId="18" w16cid:durableId="456267440">
    <w:abstractNumId w:val="11"/>
  </w:num>
  <w:num w:numId="19" w16cid:durableId="1067805196">
    <w:abstractNumId w:val="9"/>
  </w:num>
  <w:num w:numId="20" w16cid:durableId="1358581290">
    <w:abstractNumId w:val="15"/>
  </w:num>
  <w:num w:numId="21" w16cid:durableId="1329090364">
    <w:abstractNumId w:val="7"/>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Lisa Lansink">
    <w15:presenceInfo w15:providerId="AD" w15:userId="S::Lisa.Lansink@brandmr.nl::591d50ac-686b-4012-ac41-ec597934dce2"/>
  </w15:person>
  <w15:person w15:author="Monique | Finrex">
    <w15:presenceInfo w15:providerId="AD" w15:userId="S::monique@finrex.nl::04a2c852-15ce-41cb-8774-6ae85f7714a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E96"/>
    <w:rsid w:val="000062CE"/>
    <w:rsid w:val="00006479"/>
    <w:rsid w:val="00007B0B"/>
    <w:rsid w:val="00013667"/>
    <w:rsid w:val="00013A0A"/>
    <w:rsid w:val="000144D8"/>
    <w:rsid w:val="000151BD"/>
    <w:rsid w:val="0001590D"/>
    <w:rsid w:val="000162E7"/>
    <w:rsid w:val="00017914"/>
    <w:rsid w:val="00021897"/>
    <w:rsid w:val="000224C7"/>
    <w:rsid w:val="00024370"/>
    <w:rsid w:val="00026457"/>
    <w:rsid w:val="00032F5C"/>
    <w:rsid w:val="000335BD"/>
    <w:rsid w:val="00033801"/>
    <w:rsid w:val="000345EC"/>
    <w:rsid w:val="000347A8"/>
    <w:rsid w:val="00035C43"/>
    <w:rsid w:val="000408A4"/>
    <w:rsid w:val="000475B8"/>
    <w:rsid w:val="00050513"/>
    <w:rsid w:val="0005367C"/>
    <w:rsid w:val="0005449D"/>
    <w:rsid w:val="000566EB"/>
    <w:rsid w:val="00060236"/>
    <w:rsid w:val="00061DCA"/>
    <w:rsid w:val="000657FE"/>
    <w:rsid w:val="00070285"/>
    <w:rsid w:val="00071EF2"/>
    <w:rsid w:val="00080093"/>
    <w:rsid w:val="00083852"/>
    <w:rsid w:val="00083F66"/>
    <w:rsid w:val="00084662"/>
    <w:rsid w:val="000A1785"/>
    <w:rsid w:val="000A2CA7"/>
    <w:rsid w:val="000A3615"/>
    <w:rsid w:val="000A39C1"/>
    <w:rsid w:val="000A4261"/>
    <w:rsid w:val="000A7336"/>
    <w:rsid w:val="000B42C3"/>
    <w:rsid w:val="000B4A33"/>
    <w:rsid w:val="000B5B56"/>
    <w:rsid w:val="000B6620"/>
    <w:rsid w:val="000C037F"/>
    <w:rsid w:val="000D0E4F"/>
    <w:rsid w:val="000D4651"/>
    <w:rsid w:val="000D4B69"/>
    <w:rsid w:val="000D5C80"/>
    <w:rsid w:val="000D640B"/>
    <w:rsid w:val="000E2AEA"/>
    <w:rsid w:val="000E596F"/>
    <w:rsid w:val="000E72DB"/>
    <w:rsid w:val="000F2453"/>
    <w:rsid w:val="000F58E2"/>
    <w:rsid w:val="00100495"/>
    <w:rsid w:val="001023F8"/>
    <w:rsid w:val="001024E2"/>
    <w:rsid w:val="00102ACB"/>
    <w:rsid w:val="00104401"/>
    <w:rsid w:val="001049BE"/>
    <w:rsid w:val="00106D56"/>
    <w:rsid w:val="00111C16"/>
    <w:rsid w:val="00117504"/>
    <w:rsid w:val="00123DE3"/>
    <w:rsid w:val="00124D7F"/>
    <w:rsid w:val="001270E8"/>
    <w:rsid w:val="001272D4"/>
    <w:rsid w:val="001346AB"/>
    <w:rsid w:val="00136BEE"/>
    <w:rsid w:val="001406B5"/>
    <w:rsid w:val="0014356E"/>
    <w:rsid w:val="001442B2"/>
    <w:rsid w:val="001448BC"/>
    <w:rsid w:val="00147CD2"/>
    <w:rsid w:val="00155D0A"/>
    <w:rsid w:val="0015682F"/>
    <w:rsid w:val="001602D8"/>
    <w:rsid w:val="00160715"/>
    <w:rsid w:val="00160DD8"/>
    <w:rsid w:val="00161A27"/>
    <w:rsid w:val="001632C5"/>
    <w:rsid w:val="0016419E"/>
    <w:rsid w:val="0016712B"/>
    <w:rsid w:val="001709E6"/>
    <w:rsid w:val="001709FF"/>
    <w:rsid w:val="00170BDE"/>
    <w:rsid w:val="00172439"/>
    <w:rsid w:val="00172DD2"/>
    <w:rsid w:val="00175020"/>
    <w:rsid w:val="00176038"/>
    <w:rsid w:val="00176463"/>
    <w:rsid w:val="0018178C"/>
    <w:rsid w:val="00183297"/>
    <w:rsid w:val="001838B2"/>
    <w:rsid w:val="00187689"/>
    <w:rsid w:val="00191463"/>
    <w:rsid w:val="00192FD9"/>
    <w:rsid w:val="001944E0"/>
    <w:rsid w:val="001950CF"/>
    <w:rsid w:val="001964C6"/>
    <w:rsid w:val="001A756C"/>
    <w:rsid w:val="001B0C02"/>
    <w:rsid w:val="001B444D"/>
    <w:rsid w:val="001B643A"/>
    <w:rsid w:val="001C50A8"/>
    <w:rsid w:val="001C571A"/>
    <w:rsid w:val="001C58B7"/>
    <w:rsid w:val="001C6937"/>
    <w:rsid w:val="001D5612"/>
    <w:rsid w:val="001E1398"/>
    <w:rsid w:val="001E2B5F"/>
    <w:rsid w:val="001E3F71"/>
    <w:rsid w:val="001E5C0C"/>
    <w:rsid w:val="001E5C51"/>
    <w:rsid w:val="001E622F"/>
    <w:rsid w:val="001E638A"/>
    <w:rsid w:val="001E64E1"/>
    <w:rsid w:val="001F099D"/>
    <w:rsid w:val="001F2984"/>
    <w:rsid w:val="001F5DA7"/>
    <w:rsid w:val="001F77EC"/>
    <w:rsid w:val="00201DFB"/>
    <w:rsid w:val="00203764"/>
    <w:rsid w:val="0020649D"/>
    <w:rsid w:val="00210125"/>
    <w:rsid w:val="0021633C"/>
    <w:rsid w:val="0022098A"/>
    <w:rsid w:val="00223CBD"/>
    <w:rsid w:val="00223F0A"/>
    <w:rsid w:val="002241B6"/>
    <w:rsid w:val="0023292B"/>
    <w:rsid w:val="00235B37"/>
    <w:rsid w:val="00235F55"/>
    <w:rsid w:val="00240AE5"/>
    <w:rsid w:val="002418C8"/>
    <w:rsid w:val="00242CF2"/>
    <w:rsid w:val="00242D1A"/>
    <w:rsid w:val="00243F3D"/>
    <w:rsid w:val="00244079"/>
    <w:rsid w:val="002457BA"/>
    <w:rsid w:val="00250C54"/>
    <w:rsid w:val="0025239D"/>
    <w:rsid w:val="00257D11"/>
    <w:rsid w:val="002634FB"/>
    <w:rsid w:val="00263D38"/>
    <w:rsid w:val="00265050"/>
    <w:rsid w:val="00265291"/>
    <w:rsid w:val="00267458"/>
    <w:rsid w:val="00267576"/>
    <w:rsid w:val="00271145"/>
    <w:rsid w:val="0027120D"/>
    <w:rsid w:val="00272765"/>
    <w:rsid w:val="002736E5"/>
    <w:rsid w:val="002738E7"/>
    <w:rsid w:val="00274028"/>
    <w:rsid w:val="00274071"/>
    <w:rsid w:val="00277ED7"/>
    <w:rsid w:val="002820C8"/>
    <w:rsid w:val="00287D20"/>
    <w:rsid w:val="00291374"/>
    <w:rsid w:val="002A12C7"/>
    <w:rsid w:val="002A178B"/>
    <w:rsid w:val="002A1936"/>
    <w:rsid w:val="002A3AED"/>
    <w:rsid w:val="002A5483"/>
    <w:rsid w:val="002A5E34"/>
    <w:rsid w:val="002B1157"/>
    <w:rsid w:val="002B22C6"/>
    <w:rsid w:val="002B2759"/>
    <w:rsid w:val="002B2C14"/>
    <w:rsid w:val="002B2C7E"/>
    <w:rsid w:val="002B42EF"/>
    <w:rsid w:val="002C35BA"/>
    <w:rsid w:val="002C4DD0"/>
    <w:rsid w:val="002C74E1"/>
    <w:rsid w:val="002C791C"/>
    <w:rsid w:val="002D2B2E"/>
    <w:rsid w:val="002D500E"/>
    <w:rsid w:val="002E0C95"/>
    <w:rsid w:val="002E5CD2"/>
    <w:rsid w:val="002E609B"/>
    <w:rsid w:val="002E62EB"/>
    <w:rsid w:val="002F11B2"/>
    <w:rsid w:val="002F3C3D"/>
    <w:rsid w:val="002F6D48"/>
    <w:rsid w:val="0030063F"/>
    <w:rsid w:val="003038F5"/>
    <w:rsid w:val="0030413D"/>
    <w:rsid w:val="003048CD"/>
    <w:rsid w:val="00305480"/>
    <w:rsid w:val="00310451"/>
    <w:rsid w:val="00310E53"/>
    <w:rsid w:val="003213B3"/>
    <w:rsid w:val="00324F81"/>
    <w:rsid w:val="00325CA7"/>
    <w:rsid w:val="00327A64"/>
    <w:rsid w:val="00334749"/>
    <w:rsid w:val="00341295"/>
    <w:rsid w:val="00342367"/>
    <w:rsid w:val="0034546A"/>
    <w:rsid w:val="00346257"/>
    <w:rsid w:val="00346D3F"/>
    <w:rsid w:val="00350040"/>
    <w:rsid w:val="00351679"/>
    <w:rsid w:val="003561D4"/>
    <w:rsid w:val="003601E9"/>
    <w:rsid w:val="00365ECD"/>
    <w:rsid w:val="00366999"/>
    <w:rsid w:val="00376907"/>
    <w:rsid w:val="003845CD"/>
    <w:rsid w:val="0038547F"/>
    <w:rsid w:val="00387E8E"/>
    <w:rsid w:val="003904A8"/>
    <w:rsid w:val="003921FF"/>
    <w:rsid w:val="00396B0E"/>
    <w:rsid w:val="003A215E"/>
    <w:rsid w:val="003A5139"/>
    <w:rsid w:val="003A5B43"/>
    <w:rsid w:val="003A750C"/>
    <w:rsid w:val="003B0AA3"/>
    <w:rsid w:val="003B366E"/>
    <w:rsid w:val="003B46ED"/>
    <w:rsid w:val="003B6027"/>
    <w:rsid w:val="003B75EC"/>
    <w:rsid w:val="003B7F59"/>
    <w:rsid w:val="003C16A6"/>
    <w:rsid w:val="003C1B1E"/>
    <w:rsid w:val="003C3B4D"/>
    <w:rsid w:val="003C4159"/>
    <w:rsid w:val="003C613F"/>
    <w:rsid w:val="003D407E"/>
    <w:rsid w:val="003D63A3"/>
    <w:rsid w:val="003E49C0"/>
    <w:rsid w:val="003F164E"/>
    <w:rsid w:val="003F35C1"/>
    <w:rsid w:val="003F368E"/>
    <w:rsid w:val="00401490"/>
    <w:rsid w:val="00401A3B"/>
    <w:rsid w:val="004025ED"/>
    <w:rsid w:val="0040567D"/>
    <w:rsid w:val="00406A82"/>
    <w:rsid w:val="0041028C"/>
    <w:rsid w:val="0041384B"/>
    <w:rsid w:val="00413F1B"/>
    <w:rsid w:val="0042159B"/>
    <w:rsid w:val="00423380"/>
    <w:rsid w:val="0043037B"/>
    <w:rsid w:val="004340D3"/>
    <w:rsid w:val="004340E0"/>
    <w:rsid w:val="00434200"/>
    <w:rsid w:val="004369B9"/>
    <w:rsid w:val="00436E48"/>
    <w:rsid w:val="00440D9C"/>
    <w:rsid w:val="00443E2B"/>
    <w:rsid w:val="004458EE"/>
    <w:rsid w:val="0045761C"/>
    <w:rsid w:val="00463379"/>
    <w:rsid w:val="004637CB"/>
    <w:rsid w:val="00463B6B"/>
    <w:rsid w:val="00463ED8"/>
    <w:rsid w:val="00465F02"/>
    <w:rsid w:val="00466AD2"/>
    <w:rsid w:val="00471BC7"/>
    <w:rsid w:val="004774F2"/>
    <w:rsid w:val="0048172C"/>
    <w:rsid w:val="004818BC"/>
    <w:rsid w:val="00481B2C"/>
    <w:rsid w:val="004838E8"/>
    <w:rsid w:val="00486F33"/>
    <w:rsid w:val="004875DC"/>
    <w:rsid w:val="00487B92"/>
    <w:rsid w:val="00493CC9"/>
    <w:rsid w:val="004945EB"/>
    <w:rsid w:val="0049591A"/>
    <w:rsid w:val="004A0027"/>
    <w:rsid w:val="004A1D4B"/>
    <w:rsid w:val="004B03B7"/>
    <w:rsid w:val="004B2649"/>
    <w:rsid w:val="004B2B8E"/>
    <w:rsid w:val="004B3C03"/>
    <w:rsid w:val="004B53A3"/>
    <w:rsid w:val="004B6AE4"/>
    <w:rsid w:val="004C1FE0"/>
    <w:rsid w:val="004D03F7"/>
    <w:rsid w:val="004D1074"/>
    <w:rsid w:val="004D1CBD"/>
    <w:rsid w:val="004D6AB5"/>
    <w:rsid w:val="004F124A"/>
    <w:rsid w:val="004F493A"/>
    <w:rsid w:val="0050748D"/>
    <w:rsid w:val="00507FB3"/>
    <w:rsid w:val="005116E4"/>
    <w:rsid w:val="00516412"/>
    <w:rsid w:val="00521254"/>
    <w:rsid w:val="00521DE6"/>
    <w:rsid w:val="00522C70"/>
    <w:rsid w:val="00523A46"/>
    <w:rsid w:val="00524FF2"/>
    <w:rsid w:val="00527F8D"/>
    <w:rsid w:val="0053216C"/>
    <w:rsid w:val="005330E8"/>
    <w:rsid w:val="00534E8C"/>
    <w:rsid w:val="005366AB"/>
    <w:rsid w:val="005462C9"/>
    <w:rsid w:val="00546DFF"/>
    <w:rsid w:val="00550D90"/>
    <w:rsid w:val="005524EB"/>
    <w:rsid w:val="00554A3C"/>
    <w:rsid w:val="0055501E"/>
    <w:rsid w:val="00556E06"/>
    <w:rsid w:val="00557A8A"/>
    <w:rsid w:val="00560C48"/>
    <w:rsid w:val="00563187"/>
    <w:rsid w:val="00567E5F"/>
    <w:rsid w:val="00570E01"/>
    <w:rsid w:val="00573334"/>
    <w:rsid w:val="00574A08"/>
    <w:rsid w:val="0057613B"/>
    <w:rsid w:val="005766BE"/>
    <w:rsid w:val="00582DEE"/>
    <w:rsid w:val="0058326C"/>
    <w:rsid w:val="005838AB"/>
    <w:rsid w:val="005844FE"/>
    <w:rsid w:val="005870AA"/>
    <w:rsid w:val="0059242B"/>
    <w:rsid w:val="005943A8"/>
    <w:rsid w:val="00594A3A"/>
    <w:rsid w:val="0059799D"/>
    <w:rsid w:val="005A01CB"/>
    <w:rsid w:val="005A10E9"/>
    <w:rsid w:val="005A16C7"/>
    <w:rsid w:val="005A1845"/>
    <w:rsid w:val="005A1E4C"/>
    <w:rsid w:val="005A1F3A"/>
    <w:rsid w:val="005A3557"/>
    <w:rsid w:val="005A3C55"/>
    <w:rsid w:val="005A3C66"/>
    <w:rsid w:val="005B0F10"/>
    <w:rsid w:val="005B605C"/>
    <w:rsid w:val="005B6F13"/>
    <w:rsid w:val="005C134D"/>
    <w:rsid w:val="005C26CC"/>
    <w:rsid w:val="005C3280"/>
    <w:rsid w:val="005C413D"/>
    <w:rsid w:val="005E1A76"/>
    <w:rsid w:val="005E388A"/>
    <w:rsid w:val="005E4922"/>
    <w:rsid w:val="005E6E97"/>
    <w:rsid w:val="005E7205"/>
    <w:rsid w:val="005F0DFA"/>
    <w:rsid w:val="005F181A"/>
    <w:rsid w:val="005F1AFF"/>
    <w:rsid w:val="005F3107"/>
    <w:rsid w:val="005F38B1"/>
    <w:rsid w:val="005F4A3D"/>
    <w:rsid w:val="005F5BFD"/>
    <w:rsid w:val="005F672F"/>
    <w:rsid w:val="005F6A9C"/>
    <w:rsid w:val="00600C84"/>
    <w:rsid w:val="006041BA"/>
    <w:rsid w:val="006057E4"/>
    <w:rsid w:val="00605FDD"/>
    <w:rsid w:val="0061542F"/>
    <w:rsid w:val="0061783A"/>
    <w:rsid w:val="006220E9"/>
    <w:rsid w:val="006227A4"/>
    <w:rsid w:val="00625002"/>
    <w:rsid w:val="00625732"/>
    <w:rsid w:val="00630B19"/>
    <w:rsid w:val="006337D1"/>
    <w:rsid w:val="006411C4"/>
    <w:rsid w:val="00642745"/>
    <w:rsid w:val="0064448F"/>
    <w:rsid w:val="00644D79"/>
    <w:rsid w:val="00644E32"/>
    <w:rsid w:val="006461CD"/>
    <w:rsid w:val="006466B7"/>
    <w:rsid w:val="006468EF"/>
    <w:rsid w:val="006622FB"/>
    <w:rsid w:val="00662BE8"/>
    <w:rsid w:val="006667DC"/>
    <w:rsid w:val="00667772"/>
    <w:rsid w:val="00670535"/>
    <w:rsid w:val="00671E66"/>
    <w:rsid w:val="0067236A"/>
    <w:rsid w:val="00674BE7"/>
    <w:rsid w:val="00675E1D"/>
    <w:rsid w:val="006827DF"/>
    <w:rsid w:val="0068373F"/>
    <w:rsid w:val="006847F3"/>
    <w:rsid w:val="006851A6"/>
    <w:rsid w:val="006871B5"/>
    <w:rsid w:val="00690999"/>
    <w:rsid w:val="006959D8"/>
    <w:rsid w:val="0069734F"/>
    <w:rsid w:val="006A1B5B"/>
    <w:rsid w:val="006A1BD0"/>
    <w:rsid w:val="006A5176"/>
    <w:rsid w:val="006A532B"/>
    <w:rsid w:val="006A5443"/>
    <w:rsid w:val="006A6812"/>
    <w:rsid w:val="006B0276"/>
    <w:rsid w:val="006B2D0C"/>
    <w:rsid w:val="006B37AC"/>
    <w:rsid w:val="006B7D1A"/>
    <w:rsid w:val="006C4A73"/>
    <w:rsid w:val="006C764C"/>
    <w:rsid w:val="006D1C0E"/>
    <w:rsid w:val="006D6938"/>
    <w:rsid w:val="006E2AB1"/>
    <w:rsid w:val="006E38E8"/>
    <w:rsid w:val="006E55D2"/>
    <w:rsid w:val="006E61FD"/>
    <w:rsid w:val="006E664D"/>
    <w:rsid w:val="006F393A"/>
    <w:rsid w:val="00703419"/>
    <w:rsid w:val="00704122"/>
    <w:rsid w:val="00704918"/>
    <w:rsid w:val="0070653E"/>
    <w:rsid w:val="00712262"/>
    <w:rsid w:val="00712A27"/>
    <w:rsid w:val="0071502A"/>
    <w:rsid w:val="00716630"/>
    <w:rsid w:val="007200F8"/>
    <w:rsid w:val="00723556"/>
    <w:rsid w:val="007247BC"/>
    <w:rsid w:val="00726388"/>
    <w:rsid w:val="007265FA"/>
    <w:rsid w:val="00731317"/>
    <w:rsid w:val="00732F25"/>
    <w:rsid w:val="007335B3"/>
    <w:rsid w:val="00733E51"/>
    <w:rsid w:val="00735E95"/>
    <w:rsid w:val="00736227"/>
    <w:rsid w:val="007432ED"/>
    <w:rsid w:val="00744AF8"/>
    <w:rsid w:val="00745692"/>
    <w:rsid w:val="00746A81"/>
    <w:rsid w:val="00760F29"/>
    <w:rsid w:val="007663B1"/>
    <w:rsid w:val="00767919"/>
    <w:rsid w:val="007720DE"/>
    <w:rsid w:val="007741A0"/>
    <w:rsid w:val="00774454"/>
    <w:rsid w:val="007760BA"/>
    <w:rsid w:val="00776E03"/>
    <w:rsid w:val="007812FA"/>
    <w:rsid w:val="00781503"/>
    <w:rsid w:val="00784FDE"/>
    <w:rsid w:val="00786768"/>
    <w:rsid w:val="007933F4"/>
    <w:rsid w:val="00795B98"/>
    <w:rsid w:val="00795FC9"/>
    <w:rsid w:val="007A0269"/>
    <w:rsid w:val="007A17AD"/>
    <w:rsid w:val="007A3A7F"/>
    <w:rsid w:val="007B42B9"/>
    <w:rsid w:val="007C1387"/>
    <w:rsid w:val="007C219B"/>
    <w:rsid w:val="007C29C3"/>
    <w:rsid w:val="007C3D82"/>
    <w:rsid w:val="007C6037"/>
    <w:rsid w:val="007C6500"/>
    <w:rsid w:val="007D0959"/>
    <w:rsid w:val="007D1845"/>
    <w:rsid w:val="007D2C57"/>
    <w:rsid w:val="007D4C96"/>
    <w:rsid w:val="007D5DDB"/>
    <w:rsid w:val="007D6599"/>
    <w:rsid w:val="007D6D9B"/>
    <w:rsid w:val="007E01F2"/>
    <w:rsid w:val="007E0A5C"/>
    <w:rsid w:val="007E1CE9"/>
    <w:rsid w:val="007E22DC"/>
    <w:rsid w:val="007E389A"/>
    <w:rsid w:val="007E44DE"/>
    <w:rsid w:val="007F032D"/>
    <w:rsid w:val="007F1093"/>
    <w:rsid w:val="007F1108"/>
    <w:rsid w:val="007F1836"/>
    <w:rsid w:val="007F2BBF"/>
    <w:rsid w:val="007F3078"/>
    <w:rsid w:val="007F6C66"/>
    <w:rsid w:val="00801CA9"/>
    <w:rsid w:val="00805ABF"/>
    <w:rsid w:val="00806892"/>
    <w:rsid w:val="00810288"/>
    <w:rsid w:val="00811FEF"/>
    <w:rsid w:val="008132ED"/>
    <w:rsid w:val="00814FE2"/>
    <w:rsid w:val="00821375"/>
    <w:rsid w:val="00822FEB"/>
    <w:rsid w:val="008347F0"/>
    <w:rsid w:val="0083610D"/>
    <w:rsid w:val="008401DB"/>
    <w:rsid w:val="00857A56"/>
    <w:rsid w:val="008652CB"/>
    <w:rsid w:val="00865D24"/>
    <w:rsid w:val="0087131C"/>
    <w:rsid w:val="008749CA"/>
    <w:rsid w:val="00874FD2"/>
    <w:rsid w:val="0087663A"/>
    <w:rsid w:val="00880741"/>
    <w:rsid w:val="00885AA4"/>
    <w:rsid w:val="00891776"/>
    <w:rsid w:val="008963DD"/>
    <w:rsid w:val="008A04C9"/>
    <w:rsid w:val="008A4371"/>
    <w:rsid w:val="008A4F66"/>
    <w:rsid w:val="008A50A6"/>
    <w:rsid w:val="008B163A"/>
    <w:rsid w:val="008B25E1"/>
    <w:rsid w:val="008B5E27"/>
    <w:rsid w:val="008B6E87"/>
    <w:rsid w:val="008C21FB"/>
    <w:rsid w:val="008C37FA"/>
    <w:rsid w:val="008C3B24"/>
    <w:rsid w:val="008D02EB"/>
    <w:rsid w:val="008D08DD"/>
    <w:rsid w:val="008D1B50"/>
    <w:rsid w:val="008D1B9C"/>
    <w:rsid w:val="008D2A36"/>
    <w:rsid w:val="008D30C6"/>
    <w:rsid w:val="008D32F3"/>
    <w:rsid w:val="008D5762"/>
    <w:rsid w:val="008E32F5"/>
    <w:rsid w:val="008F1DC1"/>
    <w:rsid w:val="009004C4"/>
    <w:rsid w:val="0090096F"/>
    <w:rsid w:val="00903DB2"/>
    <w:rsid w:val="00903E81"/>
    <w:rsid w:val="00905431"/>
    <w:rsid w:val="009054FF"/>
    <w:rsid w:val="009055E1"/>
    <w:rsid w:val="009059D7"/>
    <w:rsid w:val="00905AC6"/>
    <w:rsid w:val="009078C0"/>
    <w:rsid w:val="00911159"/>
    <w:rsid w:val="00913B00"/>
    <w:rsid w:val="009158C8"/>
    <w:rsid w:val="009173FD"/>
    <w:rsid w:val="00920BE4"/>
    <w:rsid w:val="0092324F"/>
    <w:rsid w:val="00924E1E"/>
    <w:rsid w:val="00931DA1"/>
    <w:rsid w:val="009338EF"/>
    <w:rsid w:val="00933EBE"/>
    <w:rsid w:val="0093451D"/>
    <w:rsid w:val="009352D2"/>
    <w:rsid w:val="009366B0"/>
    <w:rsid w:val="00936787"/>
    <w:rsid w:val="00940811"/>
    <w:rsid w:val="00943187"/>
    <w:rsid w:val="00943490"/>
    <w:rsid w:val="009447F6"/>
    <w:rsid w:val="0094748A"/>
    <w:rsid w:val="009478B0"/>
    <w:rsid w:val="00950EF7"/>
    <w:rsid w:val="0095130F"/>
    <w:rsid w:val="00951CE9"/>
    <w:rsid w:val="0095358D"/>
    <w:rsid w:val="00961677"/>
    <w:rsid w:val="00962035"/>
    <w:rsid w:val="00963745"/>
    <w:rsid w:val="00963DF0"/>
    <w:rsid w:val="009652B6"/>
    <w:rsid w:val="00966EA6"/>
    <w:rsid w:val="009677EC"/>
    <w:rsid w:val="009701B3"/>
    <w:rsid w:val="00970F77"/>
    <w:rsid w:val="009729FD"/>
    <w:rsid w:val="00972DA1"/>
    <w:rsid w:val="00974BFA"/>
    <w:rsid w:val="0097543D"/>
    <w:rsid w:val="00975C60"/>
    <w:rsid w:val="0097603E"/>
    <w:rsid w:val="00980673"/>
    <w:rsid w:val="00981E72"/>
    <w:rsid w:val="009858F5"/>
    <w:rsid w:val="009904F2"/>
    <w:rsid w:val="009952D4"/>
    <w:rsid w:val="0099539D"/>
    <w:rsid w:val="00995B5C"/>
    <w:rsid w:val="00996D22"/>
    <w:rsid w:val="009A2DE6"/>
    <w:rsid w:val="009A365B"/>
    <w:rsid w:val="009A6614"/>
    <w:rsid w:val="009B0C4C"/>
    <w:rsid w:val="009B436D"/>
    <w:rsid w:val="009B6BAC"/>
    <w:rsid w:val="009B7638"/>
    <w:rsid w:val="009C0ABC"/>
    <w:rsid w:val="009C7426"/>
    <w:rsid w:val="009C79CA"/>
    <w:rsid w:val="009D048E"/>
    <w:rsid w:val="009D207D"/>
    <w:rsid w:val="009D3986"/>
    <w:rsid w:val="009D3DC9"/>
    <w:rsid w:val="009E0F83"/>
    <w:rsid w:val="009E1EDB"/>
    <w:rsid w:val="009E3457"/>
    <w:rsid w:val="009E3F43"/>
    <w:rsid w:val="009E5C6C"/>
    <w:rsid w:val="009F0C0E"/>
    <w:rsid w:val="009F34EF"/>
    <w:rsid w:val="009F5C23"/>
    <w:rsid w:val="00A040F9"/>
    <w:rsid w:val="00A101ED"/>
    <w:rsid w:val="00A10832"/>
    <w:rsid w:val="00A14C05"/>
    <w:rsid w:val="00A170E8"/>
    <w:rsid w:val="00A171CF"/>
    <w:rsid w:val="00A20C5C"/>
    <w:rsid w:val="00A2254D"/>
    <w:rsid w:val="00A22FBA"/>
    <w:rsid w:val="00A2761D"/>
    <w:rsid w:val="00A276C5"/>
    <w:rsid w:val="00A308B5"/>
    <w:rsid w:val="00A33C8E"/>
    <w:rsid w:val="00A37EC6"/>
    <w:rsid w:val="00A4292B"/>
    <w:rsid w:val="00A43C25"/>
    <w:rsid w:val="00A50CAE"/>
    <w:rsid w:val="00A50E77"/>
    <w:rsid w:val="00A521C8"/>
    <w:rsid w:val="00A54FE3"/>
    <w:rsid w:val="00A611E8"/>
    <w:rsid w:val="00A617CF"/>
    <w:rsid w:val="00A62ACA"/>
    <w:rsid w:val="00A65E97"/>
    <w:rsid w:val="00A66767"/>
    <w:rsid w:val="00A718E3"/>
    <w:rsid w:val="00A72321"/>
    <w:rsid w:val="00A739D1"/>
    <w:rsid w:val="00A8348B"/>
    <w:rsid w:val="00A842A0"/>
    <w:rsid w:val="00A85689"/>
    <w:rsid w:val="00A86B59"/>
    <w:rsid w:val="00A933BD"/>
    <w:rsid w:val="00A93EFD"/>
    <w:rsid w:val="00A97516"/>
    <w:rsid w:val="00AA02A3"/>
    <w:rsid w:val="00AA13B5"/>
    <w:rsid w:val="00AA2DB3"/>
    <w:rsid w:val="00AA33A1"/>
    <w:rsid w:val="00AA38D2"/>
    <w:rsid w:val="00AA7AF1"/>
    <w:rsid w:val="00AB3E91"/>
    <w:rsid w:val="00AB4D2B"/>
    <w:rsid w:val="00AB51FB"/>
    <w:rsid w:val="00AB5B6A"/>
    <w:rsid w:val="00AB6D2C"/>
    <w:rsid w:val="00AB6DEC"/>
    <w:rsid w:val="00AC1516"/>
    <w:rsid w:val="00AC327D"/>
    <w:rsid w:val="00AC77AF"/>
    <w:rsid w:val="00AD0AB8"/>
    <w:rsid w:val="00AD1B16"/>
    <w:rsid w:val="00AD25CE"/>
    <w:rsid w:val="00AD527F"/>
    <w:rsid w:val="00AE123C"/>
    <w:rsid w:val="00AE1DEB"/>
    <w:rsid w:val="00AE1ECE"/>
    <w:rsid w:val="00AE3E32"/>
    <w:rsid w:val="00AE4D8E"/>
    <w:rsid w:val="00AE62A1"/>
    <w:rsid w:val="00AE6740"/>
    <w:rsid w:val="00AE68D9"/>
    <w:rsid w:val="00AF0C95"/>
    <w:rsid w:val="00AF1DB5"/>
    <w:rsid w:val="00AF2638"/>
    <w:rsid w:val="00AF323F"/>
    <w:rsid w:val="00AF45E2"/>
    <w:rsid w:val="00AF67D0"/>
    <w:rsid w:val="00AF6BB1"/>
    <w:rsid w:val="00B046DB"/>
    <w:rsid w:val="00B10104"/>
    <w:rsid w:val="00B108EB"/>
    <w:rsid w:val="00B12116"/>
    <w:rsid w:val="00B140E4"/>
    <w:rsid w:val="00B141A1"/>
    <w:rsid w:val="00B147DF"/>
    <w:rsid w:val="00B14B0B"/>
    <w:rsid w:val="00B15CBE"/>
    <w:rsid w:val="00B175B2"/>
    <w:rsid w:val="00B17D2A"/>
    <w:rsid w:val="00B221C5"/>
    <w:rsid w:val="00B22A7C"/>
    <w:rsid w:val="00B25FFD"/>
    <w:rsid w:val="00B27D82"/>
    <w:rsid w:val="00B31EC9"/>
    <w:rsid w:val="00B33F51"/>
    <w:rsid w:val="00B344F9"/>
    <w:rsid w:val="00B36CC4"/>
    <w:rsid w:val="00B37C3D"/>
    <w:rsid w:val="00B409D7"/>
    <w:rsid w:val="00B42849"/>
    <w:rsid w:val="00B453E6"/>
    <w:rsid w:val="00B46F0B"/>
    <w:rsid w:val="00B51068"/>
    <w:rsid w:val="00B5114A"/>
    <w:rsid w:val="00B5333E"/>
    <w:rsid w:val="00B53C3F"/>
    <w:rsid w:val="00B55211"/>
    <w:rsid w:val="00B566E2"/>
    <w:rsid w:val="00B609F4"/>
    <w:rsid w:val="00B62757"/>
    <w:rsid w:val="00B63A95"/>
    <w:rsid w:val="00B652B2"/>
    <w:rsid w:val="00B65502"/>
    <w:rsid w:val="00B722ED"/>
    <w:rsid w:val="00B771BB"/>
    <w:rsid w:val="00B82D70"/>
    <w:rsid w:val="00B83BF0"/>
    <w:rsid w:val="00B84F81"/>
    <w:rsid w:val="00B85059"/>
    <w:rsid w:val="00B85402"/>
    <w:rsid w:val="00B87F97"/>
    <w:rsid w:val="00B926EF"/>
    <w:rsid w:val="00B94F07"/>
    <w:rsid w:val="00B95EBF"/>
    <w:rsid w:val="00B97358"/>
    <w:rsid w:val="00B97A8E"/>
    <w:rsid w:val="00B97B63"/>
    <w:rsid w:val="00BA232C"/>
    <w:rsid w:val="00BA2C68"/>
    <w:rsid w:val="00BA3EDB"/>
    <w:rsid w:val="00BA4CAE"/>
    <w:rsid w:val="00BA74B1"/>
    <w:rsid w:val="00BB029D"/>
    <w:rsid w:val="00BB11FA"/>
    <w:rsid w:val="00BB4C25"/>
    <w:rsid w:val="00BB7835"/>
    <w:rsid w:val="00BC11E4"/>
    <w:rsid w:val="00BC4FB3"/>
    <w:rsid w:val="00BD22BF"/>
    <w:rsid w:val="00BD273D"/>
    <w:rsid w:val="00BD34B3"/>
    <w:rsid w:val="00BD4440"/>
    <w:rsid w:val="00BD4774"/>
    <w:rsid w:val="00BD4EF4"/>
    <w:rsid w:val="00BD72A5"/>
    <w:rsid w:val="00BE2795"/>
    <w:rsid w:val="00BE4632"/>
    <w:rsid w:val="00BE6112"/>
    <w:rsid w:val="00BE615F"/>
    <w:rsid w:val="00BF19A1"/>
    <w:rsid w:val="00BF2350"/>
    <w:rsid w:val="00BF25F5"/>
    <w:rsid w:val="00BF5729"/>
    <w:rsid w:val="00BF6629"/>
    <w:rsid w:val="00C06AEC"/>
    <w:rsid w:val="00C0799F"/>
    <w:rsid w:val="00C13B65"/>
    <w:rsid w:val="00C14375"/>
    <w:rsid w:val="00C161C1"/>
    <w:rsid w:val="00C20A6D"/>
    <w:rsid w:val="00C21F1D"/>
    <w:rsid w:val="00C274BC"/>
    <w:rsid w:val="00C320F2"/>
    <w:rsid w:val="00C335A4"/>
    <w:rsid w:val="00C341DC"/>
    <w:rsid w:val="00C36099"/>
    <w:rsid w:val="00C4188D"/>
    <w:rsid w:val="00C43814"/>
    <w:rsid w:val="00C46D71"/>
    <w:rsid w:val="00C473C4"/>
    <w:rsid w:val="00C510CB"/>
    <w:rsid w:val="00C53994"/>
    <w:rsid w:val="00C555C1"/>
    <w:rsid w:val="00C57C23"/>
    <w:rsid w:val="00C64AB3"/>
    <w:rsid w:val="00C70BFD"/>
    <w:rsid w:val="00C70D55"/>
    <w:rsid w:val="00C71460"/>
    <w:rsid w:val="00C72D98"/>
    <w:rsid w:val="00C7487B"/>
    <w:rsid w:val="00C7526F"/>
    <w:rsid w:val="00C75A91"/>
    <w:rsid w:val="00C76D14"/>
    <w:rsid w:val="00C813F5"/>
    <w:rsid w:val="00C81BC6"/>
    <w:rsid w:val="00C8374E"/>
    <w:rsid w:val="00C86385"/>
    <w:rsid w:val="00C86834"/>
    <w:rsid w:val="00C9070A"/>
    <w:rsid w:val="00C96BE2"/>
    <w:rsid w:val="00C97D1D"/>
    <w:rsid w:val="00CA1317"/>
    <w:rsid w:val="00CA5B14"/>
    <w:rsid w:val="00CA5E4E"/>
    <w:rsid w:val="00CA7B1B"/>
    <w:rsid w:val="00CB1AC9"/>
    <w:rsid w:val="00CB3CB2"/>
    <w:rsid w:val="00CB4915"/>
    <w:rsid w:val="00CB5B50"/>
    <w:rsid w:val="00CB7046"/>
    <w:rsid w:val="00CB7C26"/>
    <w:rsid w:val="00CC0DF8"/>
    <w:rsid w:val="00CC22E1"/>
    <w:rsid w:val="00CD3397"/>
    <w:rsid w:val="00CD3CB6"/>
    <w:rsid w:val="00CD3E73"/>
    <w:rsid w:val="00CD56B5"/>
    <w:rsid w:val="00CD770B"/>
    <w:rsid w:val="00CE1E96"/>
    <w:rsid w:val="00CE5469"/>
    <w:rsid w:val="00CE68C3"/>
    <w:rsid w:val="00CF24B3"/>
    <w:rsid w:val="00CF6748"/>
    <w:rsid w:val="00D0045D"/>
    <w:rsid w:val="00D0158D"/>
    <w:rsid w:val="00D07242"/>
    <w:rsid w:val="00D07461"/>
    <w:rsid w:val="00D10768"/>
    <w:rsid w:val="00D1112A"/>
    <w:rsid w:val="00D151C4"/>
    <w:rsid w:val="00D15C90"/>
    <w:rsid w:val="00D20FD3"/>
    <w:rsid w:val="00D2199C"/>
    <w:rsid w:val="00D24557"/>
    <w:rsid w:val="00D270D4"/>
    <w:rsid w:val="00D27359"/>
    <w:rsid w:val="00D27708"/>
    <w:rsid w:val="00D30A3F"/>
    <w:rsid w:val="00D31342"/>
    <w:rsid w:val="00D32E6C"/>
    <w:rsid w:val="00D3444A"/>
    <w:rsid w:val="00D3517C"/>
    <w:rsid w:val="00D365F9"/>
    <w:rsid w:val="00D4585C"/>
    <w:rsid w:val="00D47172"/>
    <w:rsid w:val="00D52A95"/>
    <w:rsid w:val="00D54902"/>
    <w:rsid w:val="00D55143"/>
    <w:rsid w:val="00D55C39"/>
    <w:rsid w:val="00D618B8"/>
    <w:rsid w:val="00D73195"/>
    <w:rsid w:val="00D752D9"/>
    <w:rsid w:val="00D75425"/>
    <w:rsid w:val="00D76911"/>
    <w:rsid w:val="00D76AE8"/>
    <w:rsid w:val="00D76EC0"/>
    <w:rsid w:val="00D84C2B"/>
    <w:rsid w:val="00D859F8"/>
    <w:rsid w:val="00D87430"/>
    <w:rsid w:val="00D9031A"/>
    <w:rsid w:val="00D91841"/>
    <w:rsid w:val="00D97562"/>
    <w:rsid w:val="00D97BC4"/>
    <w:rsid w:val="00DA0EB0"/>
    <w:rsid w:val="00DA3B52"/>
    <w:rsid w:val="00DA47EF"/>
    <w:rsid w:val="00DA615B"/>
    <w:rsid w:val="00DB2E04"/>
    <w:rsid w:val="00DB3D43"/>
    <w:rsid w:val="00DB41E8"/>
    <w:rsid w:val="00DB5469"/>
    <w:rsid w:val="00DB603C"/>
    <w:rsid w:val="00DC0DB2"/>
    <w:rsid w:val="00DC2467"/>
    <w:rsid w:val="00DC7032"/>
    <w:rsid w:val="00DD232F"/>
    <w:rsid w:val="00DD384A"/>
    <w:rsid w:val="00DD481C"/>
    <w:rsid w:val="00DD561D"/>
    <w:rsid w:val="00DE3D2A"/>
    <w:rsid w:val="00DE5F84"/>
    <w:rsid w:val="00DE7BE8"/>
    <w:rsid w:val="00DF1BB0"/>
    <w:rsid w:val="00DF3BF3"/>
    <w:rsid w:val="00DF6887"/>
    <w:rsid w:val="00DF7848"/>
    <w:rsid w:val="00DF7AB0"/>
    <w:rsid w:val="00E02BD7"/>
    <w:rsid w:val="00E170D9"/>
    <w:rsid w:val="00E21D18"/>
    <w:rsid w:val="00E310A8"/>
    <w:rsid w:val="00E323AE"/>
    <w:rsid w:val="00E34F29"/>
    <w:rsid w:val="00E40BF7"/>
    <w:rsid w:val="00E469CD"/>
    <w:rsid w:val="00E53266"/>
    <w:rsid w:val="00E55A5E"/>
    <w:rsid w:val="00E6293F"/>
    <w:rsid w:val="00E64AA1"/>
    <w:rsid w:val="00E65BA4"/>
    <w:rsid w:val="00E715B0"/>
    <w:rsid w:val="00E72DEB"/>
    <w:rsid w:val="00E76BB7"/>
    <w:rsid w:val="00E774F9"/>
    <w:rsid w:val="00E811AC"/>
    <w:rsid w:val="00E811BB"/>
    <w:rsid w:val="00E83BA3"/>
    <w:rsid w:val="00E84085"/>
    <w:rsid w:val="00E84EA7"/>
    <w:rsid w:val="00E84F8D"/>
    <w:rsid w:val="00E86F3B"/>
    <w:rsid w:val="00E92716"/>
    <w:rsid w:val="00E9628E"/>
    <w:rsid w:val="00E96782"/>
    <w:rsid w:val="00E97B1E"/>
    <w:rsid w:val="00EA191B"/>
    <w:rsid w:val="00EA32C9"/>
    <w:rsid w:val="00EA3B45"/>
    <w:rsid w:val="00EA4D22"/>
    <w:rsid w:val="00EA6014"/>
    <w:rsid w:val="00EA7CDF"/>
    <w:rsid w:val="00EB1100"/>
    <w:rsid w:val="00EB6165"/>
    <w:rsid w:val="00EB6D0F"/>
    <w:rsid w:val="00EC0CCF"/>
    <w:rsid w:val="00EC406A"/>
    <w:rsid w:val="00EC510D"/>
    <w:rsid w:val="00EC6D68"/>
    <w:rsid w:val="00EC7D76"/>
    <w:rsid w:val="00ED0147"/>
    <w:rsid w:val="00ED0224"/>
    <w:rsid w:val="00ED2C4A"/>
    <w:rsid w:val="00ED3083"/>
    <w:rsid w:val="00EE0D59"/>
    <w:rsid w:val="00EE180E"/>
    <w:rsid w:val="00EE283F"/>
    <w:rsid w:val="00EE43CE"/>
    <w:rsid w:val="00EE54E9"/>
    <w:rsid w:val="00EE6569"/>
    <w:rsid w:val="00EF0CF3"/>
    <w:rsid w:val="00EF2A56"/>
    <w:rsid w:val="00EF3646"/>
    <w:rsid w:val="00EF375E"/>
    <w:rsid w:val="00F07F77"/>
    <w:rsid w:val="00F10AD8"/>
    <w:rsid w:val="00F1110E"/>
    <w:rsid w:val="00F11C37"/>
    <w:rsid w:val="00F11F55"/>
    <w:rsid w:val="00F14AB3"/>
    <w:rsid w:val="00F21A7C"/>
    <w:rsid w:val="00F22EFC"/>
    <w:rsid w:val="00F24463"/>
    <w:rsid w:val="00F2461C"/>
    <w:rsid w:val="00F25DF7"/>
    <w:rsid w:val="00F2678E"/>
    <w:rsid w:val="00F26DF8"/>
    <w:rsid w:val="00F32856"/>
    <w:rsid w:val="00F40BF1"/>
    <w:rsid w:val="00F4143F"/>
    <w:rsid w:val="00F449EC"/>
    <w:rsid w:val="00F5049D"/>
    <w:rsid w:val="00F57C35"/>
    <w:rsid w:val="00F607D6"/>
    <w:rsid w:val="00F60DF3"/>
    <w:rsid w:val="00F620D8"/>
    <w:rsid w:val="00F62819"/>
    <w:rsid w:val="00F65FA3"/>
    <w:rsid w:val="00F7153D"/>
    <w:rsid w:val="00F71C4A"/>
    <w:rsid w:val="00F73F2E"/>
    <w:rsid w:val="00F86EA4"/>
    <w:rsid w:val="00F90161"/>
    <w:rsid w:val="00F93CE5"/>
    <w:rsid w:val="00F944C2"/>
    <w:rsid w:val="00FA0D18"/>
    <w:rsid w:val="00FA0D24"/>
    <w:rsid w:val="00FA1AC3"/>
    <w:rsid w:val="00FB0570"/>
    <w:rsid w:val="00FB0611"/>
    <w:rsid w:val="00FB14F0"/>
    <w:rsid w:val="00FB3D90"/>
    <w:rsid w:val="00FB5085"/>
    <w:rsid w:val="00FB66CC"/>
    <w:rsid w:val="00FB72E3"/>
    <w:rsid w:val="00FB7522"/>
    <w:rsid w:val="00FC1156"/>
    <w:rsid w:val="00FC1507"/>
    <w:rsid w:val="00FC6F65"/>
    <w:rsid w:val="00FD370A"/>
    <w:rsid w:val="00FD4F53"/>
    <w:rsid w:val="00FD52FE"/>
    <w:rsid w:val="00FD651F"/>
    <w:rsid w:val="00FD6FB7"/>
    <w:rsid w:val="00FE0D3B"/>
    <w:rsid w:val="00FE1334"/>
    <w:rsid w:val="00FE313B"/>
    <w:rsid w:val="00FE68D6"/>
    <w:rsid w:val="00FF07BA"/>
    <w:rsid w:val="00FF09B6"/>
    <w:rsid w:val="00FF538A"/>
    <w:rsid w:val="00FF6A3B"/>
    <w:rsid w:val="00FF7691"/>
    <w:rsid w:val="00FF7F6A"/>
    <w:rsid w:val="2816EDB9"/>
    <w:rsid w:val="475D38D7"/>
    <w:rsid w:val="776F9A91"/>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F4D09"/>
  <w15:docId w15:val="{93C0DD8C-34AD-479A-A7AF-77B97FC679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070A"/>
    <w:rPr>
      <w:sz w:val="24"/>
      <w:szCs w:val="24"/>
    </w:rPr>
  </w:style>
  <w:style w:type="paragraph" w:styleId="Kop1">
    <w:name w:val="heading 1"/>
    <w:basedOn w:val="Standaard"/>
    <w:link w:val="Kop1Char"/>
    <w:uiPriority w:val="9"/>
    <w:qFormat/>
    <w:rsid w:val="00567E5F"/>
    <w:pPr>
      <w:outlineLvl w:val="0"/>
    </w:pPr>
    <w:rPr>
      <w:rFonts w:ascii="Calibri" w:eastAsiaTheme="majorEastAsia" w:hAnsi="Calibri" w:cstheme="majorBidi"/>
      <w:b/>
      <w:bCs/>
      <w:kern w:val="36"/>
      <w:sz w:val="22"/>
      <w:szCs w:val="48"/>
    </w:rPr>
  </w:style>
  <w:style w:type="paragraph" w:styleId="Kop2">
    <w:name w:val="heading 2"/>
    <w:basedOn w:val="Standaard"/>
    <w:next w:val="Standaard"/>
    <w:link w:val="Kop2Char"/>
    <w:unhideWhenUsed/>
    <w:qFormat/>
    <w:rsid w:val="00CA7B1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rsid w:val="00567E5F"/>
    <w:rPr>
      <w:rFonts w:ascii="Calibri" w:eastAsiaTheme="majorEastAsia" w:hAnsi="Calibri" w:cstheme="majorBidi"/>
      <w:b/>
      <w:bCs/>
      <w:kern w:val="36"/>
      <w:sz w:val="22"/>
      <w:szCs w:val="48"/>
    </w:rPr>
  </w:style>
  <w:style w:type="paragraph" w:styleId="Ondertitel">
    <w:name w:val="Subtitle"/>
    <w:basedOn w:val="Standaard"/>
    <w:next w:val="Standaard"/>
    <w:link w:val="OndertitelChar"/>
    <w:qFormat/>
    <w:rsid w:val="00567E5F"/>
    <w:pPr>
      <w:spacing w:after="60"/>
      <w:jc w:val="center"/>
      <w:outlineLvl w:val="1"/>
    </w:pPr>
    <w:rPr>
      <w:rFonts w:ascii="Cambria" w:eastAsiaTheme="majorEastAsia" w:hAnsi="Cambria" w:cstheme="majorBidi"/>
    </w:rPr>
  </w:style>
  <w:style w:type="character" w:customStyle="1" w:styleId="OndertitelChar">
    <w:name w:val="Ondertitel Char"/>
    <w:link w:val="Ondertitel"/>
    <w:rsid w:val="00567E5F"/>
    <w:rPr>
      <w:rFonts w:ascii="Cambria" w:eastAsiaTheme="majorEastAsia" w:hAnsi="Cambria" w:cstheme="majorBidi"/>
      <w:sz w:val="24"/>
      <w:szCs w:val="24"/>
    </w:rPr>
  </w:style>
  <w:style w:type="character" w:styleId="Nadruk">
    <w:name w:val="Emphasis"/>
    <w:uiPriority w:val="20"/>
    <w:qFormat/>
    <w:rsid w:val="00567E5F"/>
    <w:rPr>
      <w:i/>
      <w:iCs/>
    </w:rPr>
  </w:style>
  <w:style w:type="paragraph" w:styleId="Geenafstand">
    <w:name w:val="No Spacing"/>
    <w:uiPriority w:val="1"/>
    <w:qFormat/>
    <w:rsid w:val="00567E5F"/>
    <w:rPr>
      <w:sz w:val="24"/>
      <w:szCs w:val="24"/>
    </w:rPr>
  </w:style>
  <w:style w:type="paragraph" w:styleId="Kopvaninhoudsopgave">
    <w:name w:val="TOC Heading"/>
    <w:basedOn w:val="Kop1"/>
    <w:next w:val="Standaard"/>
    <w:uiPriority w:val="39"/>
    <w:semiHidden/>
    <w:unhideWhenUsed/>
    <w:qFormat/>
    <w:rsid w:val="00567E5F"/>
    <w:pPr>
      <w:keepNext/>
      <w:keepLines/>
      <w:spacing w:before="480" w:line="276" w:lineRule="auto"/>
      <w:outlineLvl w:val="9"/>
    </w:pPr>
    <w:rPr>
      <w:rFonts w:ascii="Cambria" w:hAnsi="Cambria"/>
      <w:color w:val="365F91"/>
      <w:kern w:val="0"/>
      <w:sz w:val="28"/>
      <w:szCs w:val="28"/>
    </w:rPr>
  </w:style>
  <w:style w:type="paragraph" w:styleId="Lijstalinea">
    <w:name w:val="List Paragraph"/>
    <w:basedOn w:val="Standaard"/>
    <w:uiPriority w:val="34"/>
    <w:qFormat/>
    <w:rsid w:val="00C9070A"/>
    <w:pPr>
      <w:ind w:left="720"/>
      <w:contextualSpacing/>
    </w:pPr>
  </w:style>
  <w:style w:type="paragraph" w:customStyle="1" w:styleId="Default">
    <w:name w:val="Default"/>
    <w:rsid w:val="00F62819"/>
    <w:pPr>
      <w:autoSpaceDE w:val="0"/>
      <w:autoSpaceDN w:val="0"/>
      <w:adjustRightInd w:val="0"/>
    </w:pPr>
    <w:rPr>
      <w:rFonts w:ascii="Calibri" w:eastAsiaTheme="minorHAnsi" w:hAnsi="Calibri" w:cs="Calibri"/>
      <w:color w:val="000000"/>
      <w:sz w:val="24"/>
      <w:szCs w:val="24"/>
      <w:lang w:eastAsia="en-US"/>
    </w:rPr>
  </w:style>
  <w:style w:type="paragraph" w:styleId="Ballontekst">
    <w:name w:val="Balloon Text"/>
    <w:basedOn w:val="Standaard"/>
    <w:link w:val="BallontekstChar"/>
    <w:uiPriority w:val="99"/>
    <w:semiHidden/>
    <w:unhideWhenUsed/>
    <w:rsid w:val="007F3078"/>
    <w:rPr>
      <w:rFonts w:ascii="Tahoma" w:hAnsi="Tahoma" w:cs="Tahoma"/>
      <w:sz w:val="16"/>
      <w:szCs w:val="16"/>
    </w:rPr>
  </w:style>
  <w:style w:type="character" w:customStyle="1" w:styleId="BallontekstChar">
    <w:name w:val="Ballontekst Char"/>
    <w:basedOn w:val="Standaardalinea-lettertype"/>
    <w:link w:val="Ballontekst"/>
    <w:uiPriority w:val="99"/>
    <w:semiHidden/>
    <w:rsid w:val="007F3078"/>
    <w:rPr>
      <w:rFonts w:ascii="Tahoma" w:hAnsi="Tahoma" w:cs="Tahoma"/>
      <w:sz w:val="16"/>
      <w:szCs w:val="16"/>
    </w:rPr>
  </w:style>
  <w:style w:type="numbering" w:customStyle="1" w:styleId="WWNum26">
    <w:name w:val="WWNum26"/>
    <w:basedOn w:val="Geenlijst"/>
    <w:rsid w:val="00D0045D"/>
    <w:pPr>
      <w:numPr>
        <w:numId w:val="6"/>
      </w:numPr>
    </w:pPr>
  </w:style>
  <w:style w:type="numbering" w:customStyle="1" w:styleId="WWNum3">
    <w:name w:val="WWNum3"/>
    <w:basedOn w:val="Geenlijst"/>
    <w:rsid w:val="00346D3F"/>
    <w:pPr>
      <w:numPr>
        <w:numId w:val="8"/>
      </w:numPr>
    </w:pPr>
  </w:style>
  <w:style w:type="numbering" w:customStyle="1" w:styleId="WWNum5">
    <w:name w:val="WWNum5"/>
    <w:basedOn w:val="Geenlijst"/>
    <w:rsid w:val="006B2D0C"/>
    <w:pPr>
      <w:numPr>
        <w:numId w:val="14"/>
      </w:numPr>
    </w:pPr>
  </w:style>
  <w:style w:type="numbering" w:customStyle="1" w:styleId="WWNum8">
    <w:name w:val="WWNum8"/>
    <w:basedOn w:val="Geenlijst"/>
    <w:rsid w:val="00FD370A"/>
    <w:pPr>
      <w:numPr>
        <w:numId w:val="15"/>
      </w:numPr>
    </w:pPr>
  </w:style>
  <w:style w:type="character" w:customStyle="1" w:styleId="Kop2Char">
    <w:name w:val="Kop 2 Char"/>
    <w:basedOn w:val="Standaardalinea-lettertype"/>
    <w:link w:val="Kop2"/>
    <w:rsid w:val="00CA7B1B"/>
    <w:rPr>
      <w:rFonts w:asciiTheme="majorHAnsi" w:eastAsiaTheme="majorEastAsia" w:hAnsiTheme="majorHAnsi" w:cstheme="majorBidi"/>
      <w:color w:val="365F91" w:themeColor="accent1" w:themeShade="BF"/>
      <w:sz w:val="26"/>
      <w:szCs w:val="26"/>
    </w:rPr>
  </w:style>
  <w:style w:type="character" w:styleId="Verwijzingopmerking">
    <w:name w:val="annotation reference"/>
    <w:basedOn w:val="Standaardalinea-lettertype"/>
    <w:uiPriority w:val="99"/>
    <w:semiHidden/>
    <w:unhideWhenUsed/>
    <w:rsid w:val="00AC1516"/>
    <w:rPr>
      <w:sz w:val="16"/>
      <w:szCs w:val="16"/>
    </w:rPr>
  </w:style>
  <w:style w:type="paragraph" w:styleId="Tekstopmerking">
    <w:name w:val="annotation text"/>
    <w:basedOn w:val="Standaard"/>
    <w:link w:val="TekstopmerkingChar"/>
    <w:uiPriority w:val="99"/>
    <w:unhideWhenUsed/>
    <w:rsid w:val="00AC1516"/>
    <w:rPr>
      <w:sz w:val="20"/>
      <w:szCs w:val="20"/>
    </w:rPr>
  </w:style>
  <w:style w:type="character" w:customStyle="1" w:styleId="TekstopmerkingChar">
    <w:name w:val="Tekst opmerking Char"/>
    <w:basedOn w:val="Standaardalinea-lettertype"/>
    <w:link w:val="Tekstopmerking"/>
    <w:uiPriority w:val="99"/>
    <w:rsid w:val="00AC1516"/>
  </w:style>
  <w:style w:type="paragraph" w:styleId="Onderwerpvanopmerking">
    <w:name w:val="annotation subject"/>
    <w:basedOn w:val="Tekstopmerking"/>
    <w:next w:val="Tekstopmerking"/>
    <w:link w:val="OnderwerpvanopmerkingChar"/>
    <w:uiPriority w:val="99"/>
    <w:semiHidden/>
    <w:unhideWhenUsed/>
    <w:rsid w:val="00AC1516"/>
    <w:rPr>
      <w:b/>
      <w:bCs/>
    </w:rPr>
  </w:style>
  <w:style w:type="character" w:customStyle="1" w:styleId="OnderwerpvanopmerkingChar">
    <w:name w:val="Onderwerp van opmerking Char"/>
    <w:basedOn w:val="TekstopmerkingChar"/>
    <w:link w:val="Onderwerpvanopmerking"/>
    <w:uiPriority w:val="99"/>
    <w:semiHidden/>
    <w:rsid w:val="00AC1516"/>
    <w:rPr>
      <w:b/>
      <w:bCs/>
    </w:rPr>
  </w:style>
  <w:style w:type="character" w:styleId="Onopgelostemelding">
    <w:name w:val="Unresolved Mention"/>
    <w:basedOn w:val="Standaardalinea-lettertype"/>
    <w:uiPriority w:val="99"/>
    <w:unhideWhenUsed/>
    <w:rsid w:val="00EA32C9"/>
    <w:rPr>
      <w:color w:val="605E5C"/>
      <w:shd w:val="clear" w:color="auto" w:fill="E1DFDD"/>
    </w:rPr>
  </w:style>
  <w:style w:type="character" w:styleId="Vermelding">
    <w:name w:val="Mention"/>
    <w:basedOn w:val="Standaardalinea-lettertype"/>
    <w:uiPriority w:val="99"/>
    <w:unhideWhenUsed/>
    <w:rsid w:val="00EA32C9"/>
    <w:rPr>
      <w:color w:val="2B579A"/>
      <w:shd w:val="clear" w:color="auto" w:fill="E1DFDD"/>
    </w:rPr>
  </w:style>
  <w:style w:type="paragraph" w:styleId="Revisie">
    <w:name w:val="Revision"/>
    <w:hidden/>
    <w:uiPriority w:val="99"/>
    <w:semiHidden/>
    <w:rsid w:val="00C43814"/>
    <w:rPr>
      <w:sz w:val="24"/>
      <w:szCs w:val="24"/>
    </w:rPr>
  </w:style>
  <w:style w:type="paragraph" w:styleId="Normaalweb">
    <w:name w:val="Normal (Web)"/>
    <w:basedOn w:val="Standaard"/>
    <w:uiPriority w:val="99"/>
    <w:semiHidden/>
    <w:unhideWhenUsed/>
    <w:rsid w:val="00413F1B"/>
  </w:style>
  <w:style w:type="character" w:styleId="Hyperlink">
    <w:name w:val="Hyperlink"/>
    <w:basedOn w:val="Standaardalinea-lettertype"/>
    <w:uiPriority w:val="99"/>
    <w:unhideWhenUsed/>
    <w:rsid w:val="002B42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54345">
      <w:bodyDiv w:val="1"/>
      <w:marLeft w:val="0"/>
      <w:marRight w:val="0"/>
      <w:marTop w:val="0"/>
      <w:marBottom w:val="0"/>
      <w:divBdr>
        <w:top w:val="none" w:sz="0" w:space="0" w:color="auto"/>
        <w:left w:val="none" w:sz="0" w:space="0" w:color="auto"/>
        <w:bottom w:val="none" w:sz="0" w:space="0" w:color="auto"/>
        <w:right w:val="none" w:sz="0" w:space="0" w:color="auto"/>
      </w:divBdr>
      <w:divsChild>
        <w:div w:id="1531333595">
          <w:marLeft w:val="0"/>
          <w:marRight w:val="0"/>
          <w:marTop w:val="0"/>
          <w:marBottom w:val="0"/>
          <w:divBdr>
            <w:top w:val="none" w:sz="0" w:space="0" w:color="auto"/>
            <w:left w:val="none" w:sz="0" w:space="0" w:color="auto"/>
            <w:bottom w:val="none" w:sz="0" w:space="0" w:color="auto"/>
            <w:right w:val="none" w:sz="0" w:space="0" w:color="auto"/>
          </w:divBdr>
          <w:divsChild>
            <w:div w:id="791630559">
              <w:marLeft w:val="0"/>
              <w:marRight w:val="0"/>
              <w:marTop w:val="0"/>
              <w:marBottom w:val="0"/>
              <w:divBdr>
                <w:top w:val="none" w:sz="0" w:space="0" w:color="auto"/>
                <w:left w:val="none" w:sz="0" w:space="0" w:color="auto"/>
                <w:bottom w:val="none" w:sz="0" w:space="0" w:color="auto"/>
                <w:right w:val="none" w:sz="0" w:space="0" w:color="auto"/>
              </w:divBdr>
              <w:divsChild>
                <w:div w:id="1905331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4143231">
          <w:marLeft w:val="0"/>
          <w:marRight w:val="0"/>
          <w:marTop w:val="0"/>
          <w:marBottom w:val="0"/>
          <w:divBdr>
            <w:top w:val="none" w:sz="0" w:space="0" w:color="auto"/>
            <w:left w:val="none" w:sz="0" w:space="0" w:color="auto"/>
            <w:bottom w:val="none" w:sz="0" w:space="0" w:color="auto"/>
            <w:right w:val="none" w:sz="0" w:space="0" w:color="auto"/>
          </w:divBdr>
          <w:divsChild>
            <w:div w:id="369644239">
              <w:marLeft w:val="0"/>
              <w:marRight w:val="0"/>
              <w:marTop w:val="0"/>
              <w:marBottom w:val="0"/>
              <w:divBdr>
                <w:top w:val="none" w:sz="0" w:space="0" w:color="auto"/>
                <w:left w:val="none" w:sz="0" w:space="0" w:color="auto"/>
                <w:bottom w:val="none" w:sz="0" w:space="0" w:color="auto"/>
                <w:right w:val="none" w:sz="0" w:space="0" w:color="auto"/>
              </w:divBdr>
              <w:divsChild>
                <w:div w:id="660503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170540">
      <w:bodyDiv w:val="1"/>
      <w:marLeft w:val="0"/>
      <w:marRight w:val="0"/>
      <w:marTop w:val="0"/>
      <w:marBottom w:val="0"/>
      <w:divBdr>
        <w:top w:val="none" w:sz="0" w:space="0" w:color="auto"/>
        <w:left w:val="none" w:sz="0" w:space="0" w:color="auto"/>
        <w:bottom w:val="none" w:sz="0" w:space="0" w:color="auto"/>
        <w:right w:val="none" w:sz="0" w:space="0" w:color="auto"/>
      </w:divBdr>
    </w:div>
    <w:div w:id="360134223">
      <w:bodyDiv w:val="1"/>
      <w:marLeft w:val="0"/>
      <w:marRight w:val="0"/>
      <w:marTop w:val="0"/>
      <w:marBottom w:val="0"/>
      <w:divBdr>
        <w:top w:val="none" w:sz="0" w:space="0" w:color="auto"/>
        <w:left w:val="none" w:sz="0" w:space="0" w:color="auto"/>
        <w:bottom w:val="none" w:sz="0" w:space="0" w:color="auto"/>
        <w:right w:val="none" w:sz="0" w:space="0" w:color="auto"/>
      </w:divBdr>
      <w:divsChild>
        <w:div w:id="144007135">
          <w:marLeft w:val="0"/>
          <w:marRight w:val="0"/>
          <w:marTop w:val="0"/>
          <w:marBottom w:val="0"/>
          <w:divBdr>
            <w:top w:val="none" w:sz="0" w:space="0" w:color="auto"/>
            <w:left w:val="none" w:sz="0" w:space="0" w:color="auto"/>
            <w:bottom w:val="none" w:sz="0" w:space="0" w:color="auto"/>
            <w:right w:val="none" w:sz="0" w:space="0" w:color="auto"/>
          </w:divBdr>
          <w:divsChild>
            <w:div w:id="1015157128">
              <w:marLeft w:val="0"/>
              <w:marRight w:val="0"/>
              <w:marTop w:val="0"/>
              <w:marBottom w:val="0"/>
              <w:divBdr>
                <w:top w:val="none" w:sz="0" w:space="0" w:color="auto"/>
                <w:left w:val="none" w:sz="0" w:space="0" w:color="auto"/>
                <w:bottom w:val="none" w:sz="0" w:space="0" w:color="auto"/>
                <w:right w:val="none" w:sz="0" w:space="0" w:color="auto"/>
              </w:divBdr>
              <w:divsChild>
                <w:div w:id="1348213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687005">
      <w:bodyDiv w:val="1"/>
      <w:marLeft w:val="0"/>
      <w:marRight w:val="0"/>
      <w:marTop w:val="0"/>
      <w:marBottom w:val="0"/>
      <w:divBdr>
        <w:top w:val="none" w:sz="0" w:space="0" w:color="auto"/>
        <w:left w:val="none" w:sz="0" w:space="0" w:color="auto"/>
        <w:bottom w:val="none" w:sz="0" w:space="0" w:color="auto"/>
        <w:right w:val="none" w:sz="0" w:space="0" w:color="auto"/>
      </w:divBdr>
      <w:divsChild>
        <w:div w:id="1945189591">
          <w:marLeft w:val="0"/>
          <w:marRight w:val="0"/>
          <w:marTop w:val="0"/>
          <w:marBottom w:val="0"/>
          <w:divBdr>
            <w:top w:val="none" w:sz="0" w:space="0" w:color="auto"/>
            <w:left w:val="none" w:sz="0" w:space="0" w:color="auto"/>
            <w:bottom w:val="none" w:sz="0" w:space="0" w:color="auto"/>
            <w:right w:val="none" w:sz="0" w:space="0" w:color="auto"/>
          </w:divBdr>
          <w:divsChild>
            <w:div w:id="224682250">
              <w:marLeft w:val="0"/>
              <w:marRight w:val="0"/>
              <w:marTop w:val="0"/>
              <w:marBottom w:val="0"/>
              <w:divBdr>
                <w:top w:val="none" w:sz="0" w:space="0" w:color="auto"/>
                <w:left w:val="none" w:sz="0" w:space="0" w:color="auto"/>
                <w:bottom w:val="none" w:sz="0" w:space="0" w:color="auto"/>
                <w:right w:val="none" w:sz="0" w:space="0" w:color="auto"/>
              </w:divBdr>
              <w:divsChild>
                <w:div w:id="123535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219701">
      <w:bodyDiv w:val="1"/>
      <w:marLeft w:val="0"/>
      <w:marRight w:val="0"/>
      <w:marTop w:val="0"/>
      <w:marBottom w:val="0"/>
      <w:divBdr>
        <w:top w:val="none" w:sz="0" w:space="0" w:color="auto"/>
        <w:left w:val="none" w:sz="0" w:space="0" w:color="auto"/>
        <w:bottom w:val="none" w:sz="0" w:space="0" w:color="auto"/>
        <w:right w:val="none" w:sz="0" w:space="0" w:color="auto"/>
      </w:divBdr>
    </w:div>
    <w:div w:id="424083576">
      <w:bodyDiv w:val="1"/>
      <w:marLeft w:val="0"/>
      <w:marRight w:val="0"/>
      <w:marTop w:val="0"/>
      <w:marBottom w:val="0"/>
      <w:divBdr>
        <w:top w:val="none" w:sz="0" w:space="0" w:color="auto"/>
        <w:left w:val="none" w:sz="0" w:space="0" w:color="auto"/>
        <w:bottom w:val="none" w:sz="0" w:space="0" w:color="auto"/>
        <w:right w:val="none" w:sz="0" w:space="0" w:color="auto"/>
      </w:divBdr>
      <w:divsChild>
        <w:div w:id="373114141">
          <w:marLeft w:val="0"/>
          <w:marRight w:val="0"/>
          <w:marTop w:val="0"/>
          <w:marBottom w:val="0"/>
          <w:divBdr>
            <w:top w:val="none" w:sz="0" w:space="0" w:color="auto"/>
            <w:left w:val="none" w:sz="0" w:space="0" w:color="auto"/>
            <w:bottom w:val="none" w:sz="0" w:space="0" w:color="auto"/>
            <w:right w:val="none" w:sz="0" w:space="0" w:color="auto"/>
          </w:divBdr>
          <w:divsChild>
            <w:div w:id="655688104">
              <w:marLeft w:val="0"/>
              <w:marRight w:val="0"/>
              <w:marTop w:val="0"/>
              <w:marBottom w:val="0"/>
              <w:divBdr>
                <w:top w:val="none" w:sz="0" w:space="0" w:color="auto"/>
                <w:left w:val="none" w:sz="0" w:space="0" w:color="auto"/>
                <w:bottom w:val="none" w:sz="0" w:space="0" w:color="auto"/>
                <w:right w:val="none" w:sz="0" w:space="0" w:color="auto"/>
              </w:divBdr>
              <w:divsChild>
                <w:div w:id="124244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239186">
          <w:marLeft w:val="0"/>
          <w:marRight w:val="0"/>
          <w:marTop w:val="0"/>
          <w:marBottom w:val="0"/>
          <w:divBdr>
            <w:top w:val="none" w:sz="0" w:space="0" w:color="auto"/>
            <w:left w:val="none" w:sz="0" w:space="0" w:color="auto"/>
            <w:bottom w:val="none" w:sz="0" w:space="0" w:color="auto"/>
            <w:right w:val="none" w:sz="0" w:space="0" w:color="auto"/>
          </w:divBdr>
          <w:divsChild>
            <w:div w:id="155343124">
              <w:marLeft w:val="0"/>
              <w:marRight w:val="0"/>
              <w:marTop w:val="0"/>
              <w:marBottom w:val="0"/>
              <w:divBdr>
                <w:top w:val="none" w:sz="0" w:space="0" w:color="auto"/>
                <w:left w:val="none" w:sz="0" w:space="0" w:color="auto"/>
                <w:bottom w:val="none" w:sz="0" w:space="0" w:color="auto"/>
                <w:right w:val="none" w:sz="0" w:space="0" w:color="auto"/>
              </w:divBdr>
              <w:divsChild>
                <w:div w:id="158156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426053">
      <w:bodyDiv w:val="1"/>
      <w:marLeft w:val="0"/>
      <w:marRight w:val="0"/>
      <w:marTop w:val="0"/>
      <w:marBottom w:val="0"/>
      <w:divBdr>
        <w:top w:val="none" w:sz="0" w:space="0" w:color="auto"/>
        <w:left w:val="none" w:sz="0" w:space="0" w:color="auto"/>
        <w:bottom w:val="none" w:sz="0" w:space="0" w:color="auto"/>
        <w:right w:val="none" w:sz="0" w:space="0" w:color="auto"/>
      </w:divBdr>
      <w:divsChild>
        <w:div w:id="2027443720">
          <w:marLeft w:val="0"/>
          <w:marRight w:val="0"/>
          <w:marTop w:val="0"/>
          <w:marBottom w:val="0"/>
          <w:divBdr>
            <w:top w:val="none" w:sz="0" w:space="0" w:color="auto"/>
            <w:left w:val="none" w:sz="0" w:space="0" w:color="auto"/>
            <w:bottom w:val="none" w:sz="0" w:space="0" w:color="auto"/>
            <w:right w:val="none" w:sz="0" w:space="0" w:color="auto"/>
          </w:divBdr>
          <w:divsChild>
            <w:div w:id="375005303">
              <w:marLeft w:val="0"/>
              <w:marRight w:val="0"/>
              <w:marTop w:val="0"/>
              <w:marBottom w:val="0"/>
              <w:divBdr>
                <w:top w:val="none" w:sz="0" w:space="0" w:color="auto"/>
                <w:left w:val="none" w:sz="0" w:space="0" w:color="auto"/>
                <w:bottom w:val="none" w:sz="0" w:space="0" w:color="auto"/>
                <w:right w:val="none" w:sz="0" w:space="0" w:color="auto"/>
              </w:divBdr>
              <w:divsChild>
                <w:div w:id="1556089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961480">
      <w:bodyDiv w:val="1"/>
      <w:marLeft w:val="0"/>
      <w:marRight w:val="0"/>
      <w:marTop w:val="0"/>
      <w:marBottom w:val="0"/>
      <w:divBdr>
        <w:top w:val="none" w:sz="0" w:space="0" w:color="auto"/>
        <w:left w:val="none" w:sz="0" w:space="0" w:color="auto"/>
        <w:bottom w:val="none" w:sz="0" w:space="0" w:color="auto"/>
        <w:right w:val="none" w:sz="0" w:space="0" w:color="auto"/>
      </w:divBdr>
      <w:divsChild>
        <w:div w:id="522981898">
          <w:marLeft w:val="0"/>
          <w:marRight w:val="0"/>
          <w:marTop w:val="0"/>
          <w:marBottom w:val="0"/>
          <w:divBdr>
            <w:top w:val="none" w:sz="0" w:space="0" w:color="auto"/>
            <w:left w:val="none" w:sz="0" w:space="0" w:color="auto"/>
            <w:bottom w:val="none" w:sz="0" w:space="0" w:color="auto"/>
            <w:right w:val="none" w:sz="0" w:space="0" w:color="auto"/>
          </w:divBdr>
          <w:divsChild>
            <w:div w:id="1938438789">
              <w:marLeft w:val="0"/>
              <w:marRight w:val="0"/>
              <w:marTop w:val="0"/>
              <w:marBottom w:val="0"/>
              <w:divBdr>
                <w:top w:val="none" w:sz="0" w:space="0" w:color="auto"/>
                <w:left w:val="none" w:sz="0" w:space="0" w:color="auto"/>
                <w:bottom w:val="none" w:sz="0" w:space="0" w:color="auto"/>
                <w:right w:val="none" w:sz="0" w:space="0" w:color="auto"/>
              </w:divBdr>
              <w:divsChild>
                <w:div w:id="206008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4370124">
      <w:bodyDiv w:val="1"/>
      <w:marLeft w:val="0"/>
      <w:marRight w:val="0"/>
      <w:marTop w:val="0"/>
      <w:marBottom w:val="0"/>
      <w:divBdr>
        <w:top w:val="none" w:sz="0" w:space="0" w:color="auto"/>
        <w:left w:val="none" w:sz="0" w:space="0" w:color="auto"/>
        <w:bottom w:val="none" w:sz="0" w:space="0" w:color="auto"/>
        <w:right w:val="none" w:sz="0" w:space="0" w:color="auto"/>
      </w:divBdr>
    </w:div>
    <w:div w:id="483084863">
      <w:bodyDiv w:val="1"/>
      <w:marLeft w:val="0"/>
      <w:marRight w:val="0"/>
      <w:marTop w:val="0"/>
      <w:marBottom w:val="0"/>
      <w:divBdr>
        <w:top w:val="none" w:sz="0" w:space="0" w:color="auto"/>
        <w:left w:val="none" w:sz="0" w:space="0" w:color="auto"/>
        <w:bottom w:val="none" w:sz="0" w:space="0" w:color="auto"/>
        <w:right w:val="none" w:sz="0" w:space="0" w:color="auto"/>
      </w:divBdr>
      <w:divsChild>
        <w:div w:id="817455091">
          <w:marLeft w:val="0"/>
          <w:marRight w:val="0"/>
          <w:marTop w:val="0"/>
          <w:marBottom w:val="0"/>
          <w:divBdr>
            <w:top w:val="none" w:sz="0" w:space="0" w:color="auto"/>
            <w:left w:val="none" w:sz="0" w:space="0" w:color="auto"/>
            <w:bottom w:val="none" w:sz="0" w:space="0" w:color="auto"/>
            <w:right w:val="none" w:sz="0" w:space="0" w:color="auto"/>
          </w:divBdr>
          <w:divsChild>
            <w:div w:id="759376430">
              <w:marLeft w:val="0"/>
              <w:marRight w:val="0"/>
              <w:marTop w:val="0"/>
              <w:marBottom w:val="0"/>
              <w:divBdr>
                <w:top w:val="none" w:sz="0" w:space="0" w:color="auto"/>
                <w:left w:val="none" w:sz="0" w:space="0" w:color="auto"/>
                <w:bottom w:val="none" w:sz="0" w:space="0" w:color="auto"/>
                <w:right w:val="none" w:sz="0" w:space="0" w:color="auto"/>
              </w:divBdr>
              <w:divsChild>
                <w:div w:id="9051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3232357">
      <w:bodyDiv w:val="1"/>
      <w:marLeft w:val="0"/>
      <w:marRight w:val="0"/>
      <w:marTop w:val="0"/>
      <w:marBottom w:val="0"/>
      <w:divBdr>
        <w:top w:val="none" w:sz="0" w:space="0" w:color="auto"/>
        <w:left w:val="none" w:sz="0" w:space="0" w:color="auto"/>
        <w:bottom w:val="none" w:sz="0" w:space="0" w:color="auto"/>
        <w:right w:val="none" w:sz="0" w:space="0" w:color="auto"/>
      </w:divBdr>
      <w:divsChild>
        <w:div w:id="1318338088">
          <w:marLeft w:val="0"/>
          <w:marRight w:val="0"/>
          <w:marTop w:val="0"/>
          <w:marBottom w:val="0"/>
          <w:divBdr>
            <w:top w:val="none" w:sz="0" w:space="0" w:color="auto"/>
            <w:left w:val="none" w:sz="0" w:space="0" w:color="auto"/>
            <w:bottom w:val="none" w:sz="0" w:space="0" w:color="auto"/>
            <w:right w:val="none" w:sz="0" w:space="0" w:color="auto"/>
          </w:divBdr>
          <w:divsChild>
            <w:div w:id="1142650647">
              <w:marLeft w:val="0"/>
              <w:marRight w:val="0"/>
              <w:marTop w:val="0"/>
              <w:marBottom w:val="0"/>
              <w:divBdr>
                <w:top w:val="none" w:sz="0" w:space="0" w:color="auto"/>
                <w:left w:val="none" w:sz="0" w:space="0" w:color="auto"/>
                <w:bottom w:val="none" w:sz="0" w:space="0" w:color="auto"/>
                <w:right w:val="none" w:sz="0" w:space="0" w:color="auto"/>
              </w:divBdr>
              <w:divsChild>
                <w:div w:id="1739480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774314">
      <w:bodyDiv w:val="1"/>
      <w:marLeft w:val="0"/>
      <w:marRight w:val="0"/>
      <w:marTop w:val="0"/>
      <w:marBottom w:val="0"/>
      <w:divBdr>
        <w:top w:val="none" w:sz="0" w:space="0" w:color="auto"/>
        <w:left w:val="none" w:sz="0" w:space="0" w:color="auto"/>
        <w:bottom w:val="none" w:sz="0" w:space="0" w:color="auto"/>
        <w:right w:val="none" w:sz="0" w:space="0" w:color="auto"/>
      </w:divBdr>
      <w:divsChild>
        <w:div w:id="653460091">
          <w:marLeft w:val="0"/>
          <w:marRight w:val="0"/>
          <w:marTop w:val="0"/>
          <w:marBottom w:val="0"/>
          <w:divBdr>
            <w:top w:val="none" w:sz="0" w:space="0" w:color="auto"/>
            <w:left w:val="none" w:sz="0" w:space="0" w:color="auto"/>
            <w:bottom w:val="none" w:sz="0" w:space="0" w:color="auto"/>
            <w:right w:val="none" w:sz="0" w:space="0" w:color="auto"/>
          </w:divBdr>
          <w:divsChild>
            <w:div w:id="788013773">
              <w:marLeft w:val="0"/>
              <w:marRight w:val="0"/>
              <w:marTop w:val="0"/>
              <w:marBottom w:val="0"/>
              <w:divBdr>
                <w:top w:val="none" w:sz="0" w:space="0" w:color="auto"/>
                <w:left w:val="none" w:sz="0" w:space="0" w:color="auto"/>
                <w:bottom w:val="none" w:sz="0" w:space="0" w:color="auto"/>
                <w:right w:val="none" w:sz="0" w:space="0" w:color="auto"/>
              </w:divBdr>
              <w:divsChild>
                <w:div w:id="2089424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928991">
      <w:bodyDiv w:val="1"/>
      <w:marLeft w:val="0"/>
      <w:marRight w:val="0"/>
      <w:marTop w:val="0"/>
      <w:marBottom w:val="0"/>
      <w:divBdr>
        <w:top w:val="none" w:sz="0" w:space="0" w:color="auto"/>
        <w:left w:val="none" w:sz="0" w:space="0" w:color="auto"/>
        <w:bottom w:val="none" w:sz="0" w:space="0" w:color="auto"/>
        <w:right w:val="none" w:sz="0" w:space="0" w:color="auto"/>
      </w:divBdr>
      <w:divsChild>
        <w:div w:id="392587650">
          <w:marLeft w:val="0"/>
          <w:marRight w:val="0"/>
          <w:marTop w:val="0"/>
          <w:marBottom w:val="0"/>
          <w:divBdr>
            <w:top w:val="none" w:sz="0" w:space="0" w:color="auto"/>
            <w:left w:val="none" w:sz="0" w:space="0" w:color="auto"/>
            <w:bottom w:val="none" w:sz="0" w:space="0" w:color="auto"/>
            <w:right w:val="none" w:sz="0" w:space="0" w:color="auto"/>
          </w:divBdr>
          <w:divsChild>
            <w:div w:id="1587226050">
              <w:marLeft w:val="0"/>
              <w:marRight w:val="0"/>
              <w:marTop w:val="0"/>
              <w:marBottom w:val="0"/>
              <w:divBdr>
                <w:top w:val="none" w:sz="0" w:space="0" w:color="auto"/>
                <w:left w:val="none" w:sz="0" w:space="0" w:color="auto"/>
                <w:bottom w:val="none" w:sz="0" w:space="0" w:color="auto"/>
                <w:right w:val="none" w:sz="0" w:space="0" w:color="auto"/>
              </w:divBdr>
              <w:divsChild>
                <w:div w:id="345446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9549575">
      <w:bodyDiv w:val="1"/>
      <w:marLeft w:val="0"/>
      <w:marRight w:val="0"/>
      <w:marTop w:val="0"/>
      <w:marBottom w:val="0"/>
      <w:divBdr>
        <w:top w:val="none" w:sz="0" w:space="0" w:color="auto"/>
        <w:left w:val="none" w:sz="0" w:space="0" w:color="auto"/>
        <w:bottom w:val="none" w:sz="0" w:space="0" w:color="auto"/>
        <w:right w:val="none" w:sz="0" w:space="0" w:color="auto"/>
      </w:divBdr>
      <w:divsChild>
        <w:div w:id="2036617183">
          <w:marLeft w:val="0"/>
          <w:marRight w:val="0"/>
          <w:marTop w:val="0"/>
          <w:marBottom w:val="0"/>
          <w:divBdr>
            <w:top w:val="none" w:sz="0" w:space="0" w:color="auto"/>
            <w:left w:val="none" w:sz="0" w:space="0" w:color="auto"/>
            <w:bottom w:val="none" w:sz="0" w:space="0" w:color="auto"/>
            <w:right w:val="none" w:sz="0" w:space="0" w:color="auto"/>
          </w:divBdr>
          <w:divsChild>
            <w:div w:id="2004816890">
              <w:marLeft w:val="0"/>
              <w:marRight w:val="0"/>
              <w:marTop w:val="0"/>
              <w:marBottom w:val="0"/>
              <w:divBdr>
                <w:top w:val="none" w:sz="0" w:space="0" w:color="auto"/>
                <w:left w:val="none" w:sz="0" w:space="0" w:color="auto"/>
                <w:bottom w:val="none" w:sz="0" w:space="0" w:color="auto"/>
                <w:right w:val="none" w:sz="0" w:space="0" w:color="auto"/>
              </w:divBdr>
              <w:divsChild>
                <w:div w:id="1935554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1786278">
      <w:bodyDiv w:val="1"/>
      <w:marLeft w:val="0"/>
      <w:marRight w:val="0"/>
      <w:marTop w:val="0"/>
      <w:marBottom w:val="0"/>
      <w:divBdr>
        <w:top w:val="none" w:sz="0" w:space="0" w:color="auto"/>
        <w:left w:val="none" w:sz="0" w:space="0" w:color="auto"/>
        <w:bottom w:val="none" w:sz="0" w:space="0" w:color="auto"/>
        <w:right w:val="none" w:sz="0" w:space="0" w:color="auto"/>
      </w:divBdr>
      <w:divsChild>
        <w:div w:id="1032262429">
          <w:marLeft w:val="0"/>
          <w:marRight w:val="0"/>
          <w:marTop w:val="0"/>
          <w:marBottom w:val="0"/>
          <w:divBdr>
            <w:top w:val="none" w:sz="0" w:space="0" w:color="auto"/>
            <w:left w:val="none" w:sz="0" w:space="0" w:color="auto"/>
            <w:bottom w:val="none" w:sz="0" w:space="0" w:color="auto"/>
            <w:right w:val="none" w:sz="0" w:space="0" w:color="auto"/>
          </w:divBdr>
          <w:divsChild>
            <w:div w:id="2086561951">
              <w:marLeft w:val="0"/>
              <w:marRight w:val="0"/>
              <w:marTop w:val="0"/>
              <w:marBottom w:val="0"/>
              <w:divBdr>
                <w:top w:val="none" w:sz="0" w:space="0" w:color="auto"/>
                <w:left w:val="none" w:sz="0" w:space="0" w:color="auto"/>
                <w:bottom w:val="none" w:sz="0" w:space="0" w:color="auto"/>
                <w:right w:val="none" w:sz="0" w:space="0" w:color="auto"/>
              </w:divBdr>
              <w:divsChild>
                <w:div w:id="161659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1779286">
      <w:bodyDiv w:val="1"/>
      <w:marLeft w:val="0"/>
      <w:marRight w:val="0"/>
      <w:marTop w:val="0"/>
      <w:marBottom w:val="0"/>
      <w:divBdr>
        <w:top w:val="none" w:sz="0" w:space="0" w:color="auto"/>
        <w:left w:val="none" w:sz="0" w:space="0" w:color="auto"/>
        <w:bottom w:val="none" w:sz="0" w:space="0" w:color="auto"/>
        <w:right w:val="none" w:sz="0" w:space="0" w:color="auto"/>
      </w:divBdr>
    </w:div>
    <w:div w:id="1109082500">
      <w:bodyDiv w:val="1"/>
      <w:marLeft w:val="0"/>
      <w:marRight w:val="0"/>
      <w:marTop w:val="0"/>
      <w:marBottom w:val="0"/>
      <w:divBdr>
        <w:top w:val="none" w:sz="0" w:space="0" w:color="auto"/>
        <w:left w:val="none" w:sz="0" w:space="0" w:color="auto"/>
        <w:bottom w:val="none" w:sz="0" w:space="0" w:color="auto"/>
        <w:right w:val="none" w:sz="0" w:space="0" w:color="auto"/>
      </w:divBdr>
      <w:divsChild>
        <w:div w:id="1510027869">
          <w:marLeft w:val="0"/>
          <w:marRight w:val="0"/>
          <w:marTop w:val="0"/>
          <w:marBottom w:val="0"/>
          <w:divBdr>
            <w:top w:val="none" w:sz="0" w:space="0" w:color="auto"/>
            <w:left w:val="none" w:sz="0" w:space="0" w:color="auto"/>
            <w:bottom w:val="none" w:sz="0" w:space="0" w:color="auto"/>
            <w:right w:val="none" w:sz="0" w:space="0" w:color="auto"/>
          </w:divBdr>
          <w:divsChild>
            <w:div w:id="1747799398">
              <w:marLeft w:val="0"/>
              <w:marRight w:val="0"/>
              <w:marTop w:val="0"/>
              <w:marBottom w:val="0"/>
              <w:divBdr>
                <w:top w:val="none" w:sz="0" w:space="0" w:color="auto"/>
                <w:left w:val="none" w:sz="0" w:space="0" w:color="auto"/>
                <w:bottom w:val="none" w:sz="0" w:space="0" w:color="auto"/>
                <w:right w:val="none" w:sz="0" w:space="0" w:color="auto"/>
              </w:divBdr>
              <w:divsChild>
                <w:div w:id="1540818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3137833">
      <w:bodyDiv w:val="1"/>
      <w:marLeft w:val="0"/>
      <w:marRight w:val="0"/>
      <w:marTop w:val="0"/>
      <w:marBottom w:val="0"/>
      <w:divBdr>
        <w:top w:val="none" w:sz="0" w:space="0" w:color="auto"/>
        <w:left w:val="none" w:sz="0" w:space="0" w:color="auto"/>
        <w:bottom w:val="none" w:sz="0" w:space="0" w:color="auto"/>
        <w:right w:val="none" w:sz="0" w:space="0" w:color="auto"/>
      </w:divBdr>
    </w:div>
    <w:div w:id="1145195403">
      <w:bodyDiv w:val="1"/>
      <w:marLeft w:val="0"/>
      <w:marRight w:val="0"/>
      <w:marTop w:val="0"/>
      <w:marBottom w:val="0"/>
      <w:divBdr>
        <w:top w:val="none" w:sz="0" w:space="0" w:color="auto"/>
        <w:left w:val="none" w:sz="0" w:space="0" w:color="auto"/>
        <w:bottom w:val="none" w:sz="0" w:space="0" w:color="auto"/>
        <w:right w:val="none" w:sz="0" w:space="0" w:color="auto"/>
      </w:divBdr>
      <w:divsChild>
        <w:div w:id="85611544">
          <w:marLeft w:val="0"/>
          <w:marRight w:val="0"/>
          <w:marTop w:val="0"/>
          <w:marBottom w:val="0"/>
          <w:divBdr>
            <w:top w:val="none" w:sz="0" w:space="0" w:color="auto"/>
            <w:left w:val="none" w:sz="0" w:space="0" w:color="auto"/>
            <w:bottom w:val="none" w:sz="0" w:space="0" w:color="auto"/>
            <w:right w:val="none" w:sz="0" w:space="0" w:color="auto"/>
          </w:divBdr>
          <w:divsChild>
            <w:div w:id="1814253881">
              <w:marLeft w:val="0"/>
              <w:marRight w:val="0"/>
              <w:marTop w:val="0"/>
              <w:marBottom w:val="0"/>
              <w:divBdr>
                <w:top w:val="none" w:sz="0" w:space="0" w:color="auto"/>
                <w:left w:val="none" w:sz="0" w:space="0" w:color="auto"/>
                <w:bottom w:val="none" w:sz="0" w:space="0" w:color="auto"/>
                <w:right w:val="none" w:sz="0" w:space="0" w:color="auto"/>
              </w:divBdr>
              <w:divsChild>
                <w:div w:id="721289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547623">
      <w:bodyDiv w:val="1"/>
      <w:marLeft w:val="0"/>
      <w:marRight w:val="0"/>
      <w:marTop w:val="0"/>
      <w:marBottom w:val="0"/>
      <w:divBdr>
        <w:top w:val="none" w:sz="0" w:space="0" w:color="auto"/>
        <w:left w:val="none" w:sz="0" w:space="0" w:color="auto"/>
        <w:bottom w:val="none" w:sz="0" w:space="0" w:color="auto"/>
        <w:right w:val="none" w:sz="0" w:space="0" w:color="auto"/>
      </w:divBdr>
      <w:divsChild>
        <w:div w:id="1523085638">
          <w:marLeft w:val="0"/>
          <w:marRight w:val="0"/>
          <w:marTop w:val="0"/>
          <w:marBottom w:val="0"/>
          <w:divBdr>
            <w:top w:val="none" w:sz="0" w:space="0" w:color="auto"/>
            <w:left w:val="none" w:sz="0" w:space="0" w:color="auto"/>
            <w:bottom w:val="none" w:sz="0" w:space="0" w:color="auto"/>
            <w:right w:val="none" w:sz="0" w:space="0" w:color="auto"/>
          </w:divBdr>
          <w:divsChild>
            <w:div w:id="1475833319">
              <w:marLeft w:val="0"/>
              <w:marRight w:val="0"/>
              <w:marTop w:val="0"/>
              <w:marBottom w:val="0"/>
              <w:divBdr>
                <w:top w:val="none" w:sz="0" w:space="0" w:color="auto"/>
                <w:left w:val="none" w:sz="0" w:space="0" w:color="auto"/>
                <w:bottom w:val="none" w:sz="0" w:space="0" w:color="auto"/>
                <w:right w:val="none" w:sz="0" w:space="0" w:color="auto"/>
              </w:divBdr>
              <w:divsChild>
                <w:div w:id="103743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443581">
      <w:bodyDiv w:val="1"/>
      <w:marLeft w:val="0"/>
      <w:marRight w:val="0"/>
      <w:marTop w:val="0"/>
      <w:marBottom w:val="0"/>
      <w:divBdr>
        <w:top w:val="none" w:sz="0" w:space="0" w:color="auto"/>
        <w:left w:val="none" w:sz="0" w:space="0" w:color="auto"/>
        <w:bottom w:val="none" w:sz="0" w:space="0" w:color="auto"/>
        <w:right w:val="none" w:sz="0" w:space="0" w:color="auto"/>
      </w:divBdr>
      <w:divsChild>
        <w:div w:id="213391357">
          <w:marLeft w:val="0"/>
          <w:marRight w:val="0"/>
          <w:marTop w:val="0"/>
          <w:marBottom w:val="0"/>
          <w:divBdr>
            <w:top w:val="none" w:sz="0" w:space="0" w:color="auto"/>
            <w:left w:val="none" w:sz="0" w:space="0" w:color="auto"/>
            <w:bottom w:val="none" w:sz="0" w:space="0" w:color="auto"/>
            <w:right w:val="none" w:sz="0" w:space="0" w:color="auto"/>
          </w:divBdr>
          <w:divsChild>
            <w:div w:id="1255361041">
              <w:marLeft w:val="0"/>
              <w:marRight w:val="0"/>
              <w:marTop w:val="0"/>
              <w:marBottom w:val="0"/>
              <w:divBdr>
                <w:top w:val="none" w:sz="0" w:space="0" w:color="auto"/>
                <w:left w:val="none" w:sz="0" w:space="0" w:color="auto"/>
                <w:bottom w:val="none" w:sz="0" w:space="0" w:color="auto"/>
                <w:right w:val="none" w:sz="0" w:space="0" w:color="auto"/>
              </w:divBdr>
              <w:divsChild>
                <w:div w:id="71547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8257444">
      <w:bodyDiv w:val="1"/>
      <w:marLeft w:val="0"/>
      <w:marRight w:val="0"/>
      <w:marTop w:val="0"/>
      <w:marBottom w:val="0"/>
      <w:divBdr>
        <w:top w:val="none" w:sz="0" w:space="0" w:color="auto"/>
        <w:left w:val="none" w:sz="0" w:space="0" w:color="auto"/>
        <w:bottom w:val="none" w:sz="0" w:space="0" w:color="auto"/>
        <w:right w:val="none" w:sz="0" w:space="0" w:color="auto"/>
      </w:divBdr>
    </w:div>
    <w:div w:id="1250848029">
      <w:bodyDiv w:val="1"/>
      <w:marLeft w:val="0"/>
      <w:marRight w:val="0"/>
      <w:marTop w:val="0"/>
      <w:marBottom w:val="0"/>
      <w:divBdr>
        <w:top w:val="none" w:sz="0" w:space="0" w:color="auto"/>
        <w:left w:val="none" w:sz="0" w:space="0" w:color="auto"/>
        <w:bottom w:val="none" w:sz="0" w:space="0" w:color="auto"/>
        <w:right w:val="none" w:sz="0" w:space="0" w:color="auto"/>
      </w:divBdr>
      <w:divsChild>
        <w:div w:id="1597471334">
          <w:marLeft w:val="0"/>
          <w:marRight w:val="0"/>
          <w:marTop w:val="0"/>
          <w:marBottom w:val="0"/>
          <w:divBdr>
            <w:top w:val="none" w:sz="0" w:space="0" w:color="auto"/>
            <w:left w:val="none" w:sz="0" w:space="0" w:color="auto"/>
            <w:bottom w:val="none" w:sz="0" w:space="0" w:color="auto"/>
            <w:right w:val="none" w:sz="0" w:space="0" w:color="auto"/>
          </w:divBdr>
          <w:divsChild>
            <w:div w:id="596519341">
              <w:marLeft w:val="0"/>
              <w:marRight w:val="0"/>
              <w:marTop w:val="0"/>
              <w:marBottom w:val="0"/>
              <w:divBdr>
                <w:top w:val="none" w:sz="0" w:space="0" w:color="auto"/>
                <w:left w:val="none" w:sz="0" w:space="0" w:color="auto"/>
                <w:bottom w:val="none" w:sz="0" w:space="0" w:color="auto"/>
                <w:right w:val="none" w:sz="0" w:space="0" w:color="auto"/>
              </w:divBdr>
              <w:divsChild>
                <w:div w:id="827670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9414497">
      <w:bodyDiv w:val="1"/>
      <w:marLeft w:val="0"/>
      <w:marRight w:val="0"/>
      <w:marTop w:val="0"/>
      <w:marBottom w:val="0"/>
      <w:divBdr>
        <w:top w:val="none" w:sz="0" w:space="0" w:color="auto"/>
        <w:left w:val="none" w:sz="0" w:space="0" w:color="auto"/>
        <w:bottom w:val="none" w:sz="0" w:space="0" w:color="auto"/>
        <w:right w:val="none" w:sz="0" w:space="0" w:color="auto"/>
      </w:divBdr>
      <w:divsChild>
        <w:div w:id="1714619030">
          <w:marLeft w:val="0"/>
          <w:marRight w:val="0"/>
          <w:marTop w:val="0"/>
          <w:marBottom w:val="0"/>
          <w:divBdr>
            <w:top w:val="none" w:sz="0" w:space="0" w:color="auto"/>
            <w:left w:val="none" w:sz="0" w:space="0" w:color="auto"/>
            <w:bottom w:val="none" w:sz="0" w:space="0" w:color="auto"/>
            <w:right w:val="none" w:sz="0" w:space="0" w:color="auto"/>
          </w:divBdr>
          <w:divsChild>
            <w:div w:id="1734350338">
              <w:marLeft w:val="0"/>
              <w:marRight w:val="0"/>
              <w:marTop w:val="0"/>
              <w:marBottom w:val="0"/>
              <w:divBdr>
                <w:top w:val="none" w:sz="0" w:space="0" w:color="auto"/>
                <w:left w:val="none" w:sz="0" w:space="0" w:color="auto"/>
                <w:bottom w:val="none" w:sz="0" w:space="0" w:color="auto"/>
                <w:right w:val="none" w:sz="0" w:space="0" w:color="auto"/>
              </w:divBdr>
              <w:divsChild>
                <w:div w:id="1505587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8838996">
      <w:bodyDiv w:val="1"/>
      <w:marLeft w:val="0"/>
      <w:marRight w:val="0"/>
      <w:marTop w:val="0"/>
      <w:marBottom w:val="0"/>
      <w:divBdr>
        <w:top w:val="none" w:sz="0" w:space="0" w:color="auto"/>
        <w:left w:val="none" w:sz="0" w:space="0" w:color="auto"/>
        <w:bottom w:val="none" w:sz="0" w:space="0" w:color="auto"/>
        <w:right w:val="none" w:sz="0" w:space="0" w:color="auto"/>
      </w:divBdr>
      <w:divsChild>
        <w:div w:id="1884366022">
          <w:marLeft w:val="0"/>
          <w:marRight w:val="0"/>
          <w:marTop w:val="0"/>
          <w:marBottom w:val="0"/>
          <w:divBdr>
            <w:top w:val="none" w:sz="0" w:space="0" w:color="auto"/>
            <w:left w:val="none" w:sz="0" w:space="0" w:color="auto"/>
            <w:bottom w:val="none" w:sz="0" w:space="0" w:color="auto"/>
            <w:right w:val="none" w:sz="0" w:space="0" w:color="auto"/>
          </w:divBdr>
          <w:divsChild>
            <w:div w:id="1350109584">
              <w:marLeft w:val="0"/>
              <w:marRight w:val="0"/>
              <w:marTop w:val="0"/>
              <w:marBottom w:val="0"/>
              <w:divBdr>
                <w:top w:val="none" w:sz="0" w:space="0" w:color="auto"/>
                <w:left w:val="none" w:sz="0" w:space="0" w:color="auto"/>
                <w:bottom w:val="none" w:sz="0" w:space="0" w:color="auto"/>
                <w:right w:val="none" w:sz="0" w:space="0" w:color="auto"/>
              </w:divBdr>
              <w:divsChild>
                <w:div w:id="1744644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9828300">
      <w:bodyDiv w:val="1"/>
      <w:marLeft w:val="0"/>
      <w:marRight w:val="0"/>
      <w:marTop w:val="0"/>
      <w:marBottom w:val="0"/>
      <w:divBdr>
        <w:top w:val="none" w:sz="0" w:space="0" w:color="auto"/>
        <w:left w:val="none" w:sz="0" w:space="0" w:color="auto"/>
        <w:bottom w:val="none" w:sz="0" w:space="0" w:color="auto"/>
        <w:right w:val="none" w:sz="0" w:space="0" w:color="auto"/>
      </w:divBdr>
    </w:div>
    <w:div w:id="1747457688">
      <w:bodyDiv w:val="1"/>
      <w:marLeft w:val="0"/>
      <w:marRight w:val="0"/>
      <w:marTop w:val="0"/>
      <w:marBottom w:val="0"/>
      <w:divBdr>
        <w:top w:val="none" w:sz="0" w:space="0" w:color="auto"/>
        <w:left w:val="none" w:sz="0" w:space="0" w:color="auto"/>
        <w:bottom w:val="none" w:sz="0" w:space="0" w:color="auto"/>
        <w:right w:val="none" w:sz="0" w:space="0" w:color="auto"/>
      </w:divBdr>
    </w:div>
    <w:div w:id="1750343473">
      <w:bodyDiv w:val="1"/>
      <w:marLeft w:val="0"/>
      <w:marRight w:val="0"/>
      <w:marTop w:val="0"/>
      <w:marBottom w:val="0"/>
      <w:divBdr>
        <w:top w:val="none" w:sz="0" w:space="0" w:color="auto"/>
        <w:left w:val="none" w:sz="0" w:space="0" w:color="auto"/>
        <w:bottom w:val="none" w:sz="0" w:space="0" w:color="auto"/>
        <w:right w:val="none" w:sz="0" w:space="0" w:color="auto"/>
      </w:divBdr>
      <w:divsChild>
        <w:div w:id="555898412">
          <w:marLeft w:val="0"/>
          <w:marRight w:val="0"/>
          <w:marTop w:val="0"/>
          <w:marBottom w:val="0"/>
          <w:divBdr>
            <w:top w:val="none" w:sz="0" w:space="0" w:color="auto"/>
            <w:left w:val="none" w:sz="0" w:space="0" w:color="auto"/>
            <w:bottom w:val="none" w:sz="0" w:space="0" w:color="auto"/>
            <w:right w:val="none" w:sz="0" w:space="0" w:color="auto"/>
          </w:divBdr>
          <w:divsChild>
            <w:div w:id="2136943466">
              <w:marLeft w:val="0"/>
              <w:marRight w:val="0"/>
              <w:marTop w:val="0"/>
              <w:marBottom w:val="0"/>
              <w:divBdr>
                <w:top w:val="none" w:sz="0" w:space="0" w:color="auto"/>
                <w:left w:val="none" w:sz="0" w:space="0" w:color="auto"/>
                <w:bottom w:val="none" w:sz="0" w:space="0" w:color="auto"/>
                <w:right w:val="none" w:sz="0" w:space="0" w:color="auto"/>
              </w:divBdr>
              <w:divsChild>
                <w:div w:id="169372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comments.xml.rels><?xml version="1.0" encoding="UTF-8" standalone="yes"?>
<Relationships xmlns="http://schemas.openxmlformats.org/package/2006/relationships"><Relationship Id="rId2" Type="http://schemas.openxmlformats.org/officeDocument/2006/relationships/hyperlink" Target="mailto:info@finrex.nl" TargetMode="External"/><Relationship Id="rId1" Type="http://schemas.openxmlformats.org/officeDocument/2006/relationships/hyperlink" Target="mailto:info@finrex.nl"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fo@finrex.n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microsoft.com/office/2018/08/relationships/commentsExtensible" Target="commentsExtensible.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microsoft.com/office/2016/09/relationships/commentsIds" Target="commentsIds.xml"/><Relationship Id="rId5" Type="http://schemas.openxmlformats.org/officeDocument/2006/relationships/numbering" Target="numbering.xml"/><Relationship Id="rId15" Type="http://schemas.openxmlformats.org/officeDocument/2006/relationships/fontTable" Target="fontTable.xml"/><Relationship Id="rId10"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comments" Target="comments.xml"/><Relationship Id="rId14" Type="http://schemas.openxmlformats.org/officeDocument/2006/relationships/hyperlink" Target="mailto:info@finrex.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dd50579-a4f8-46cb-b958-3930eca00dad" xsi:nil="true"/>
    <lcf76f155ced4ddcb4097134ff3c332f xmlns="244ed4a3-3dbe-47a7-9124-5ef8b8169eb3">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5B9F9DA633E25459F9B6F7B456C34C7" ma:contentTypeVersion="11" ma:contentTypeDescription="Een nieuw document maken." ma:contentTypeScope="" ma:versionID="0ba5b33ea40ee1fa7b84611688981456">
  <xsd:schema xmlns:xsd="http://www.w3.org/2001/XMLSchema" xmlns:xs="http://www.w3.org/2001/XMLSchema" xmlns:p="http://schemas.microsoft.com/office/2006/metadata/properties" xmlns:ns2="244ed4a3-3dbe-47a7-9124-5ef8b8169eb3" xmlns:ns3="ddd50579-a4f8-46cb-b958-3930eca00dad" targetNamespace="http://schemas.microsoft.com/office/2006/metadata/properties" ma:root="true" ma:fieldsID="7fb339c8e007a0a2525a7a9a4231e728" ns2:_="" ns3:_="">
    <xsd:import namespace="244ed4a3-3dbe-47a7-9124-5ef8b8169eb3"/>
    <xsd:import namespace="ddd50579-a4f8-46cb-b958-3930eca00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4ed4a3-3dbe-47a7-9124-5ef8b8169e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daef9aa3-6565-4be8-b38c-e2eb7456c77a"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dd50579-a4f8-46cb-b958-3930eca00d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6a6dfb1-b104-400b-97d2-00cbb9e392d7}" ma:internalName="TaxCatchAll" ma:showField="CatchAllData" ma:web="ddd50579-a4f8-46cb-b958-3930eca00d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3C9272D-1FD0-47E8-98C1-E7094583A3EC}">
  <ds:schemaRefs>
    <ds:schemaRef ds:uri="http://schemas.microsoft.com/office/2006/metadata/properties"/>
    <ds:schemaRef ds:uri="http://schemas.microsoft.com/office/infopath/2007/PartnerControls"/>
    <ds:schemaRef ds:uri="ddd50579-a4f8-46cb-b958-3930eca00dad"/>
    <ds:schemaRef ds:uri="244ed4a3-3dbe-47a7-9124-5ef8b8169eb3"/>
  </ds:schemaRefs>
</ds:datastoreItem>
</file>

<file path=customXml/itemProps2.xml><?xml version="1.0" encoding="utf-8"?>
<ds:datastoreItem xmlns:ds="http://schemas.openxmlformats.org/officeDocument/2006/customXml" ds:itemID="{2C1DE128-9863-4ED1-B5EA-393B8F870A0D}">
  <ds:schemaRefs>
    <ds:schemaRef ds:uri="http://schemas.openxmlformats.org/officeDocument/2006/bibliography"/>
  </ds:schemaRefs>
</ds:datastoreItem>
</file>

<file path=customXml/itemProps3.xml><?xml version="1.0" encoding="utf-8"?>
<ds:datastoreItem xmlns:ds="http://schemas.openxmlformats.org/officeDocument/2006/customXml" ds:itemID="{E98BC6F9-C208-4BB9-9891-BA6437AB98A5}">
  <ds:schemaRefs>
    <ds:schemaRef ds:uri="http://schemas.microsoft.com/sharepoint/v3/contenttype/forms"/>
  </ds:schemaRefs>
</ds:datastoreItem>
</file>

<file path=customXml/itemProps4.xml><?xml version="1.0" encoding="utf-8"?>
<ds:datastoreItem xmlns:ds="http://schemas.openxmlformats.org/officeDocument/2006/customXml" ds:itemID="{6323458E-EBEA-491F-BF69-D70B3E5C09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44ed4a3-3dbe-47a7-9124-5ef8b8169eb3"/>
    <ds:schemaRef ds:uri="ddd50579-a4f8-46cb-b958-3930eca00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5</Pages>
  <Words>2818</Words>
  <Characters>15502</Characters>
  <Application>Microsoft Office Word</Application>
  <DocSecurity>0</DocSecurity>
  <Lines>129</Lines>
  <Paragraphs>36</Paragraphs>
  <ScaleCrop>false</ScaleCrop>
  <HeadingPairs>
    <vt:vector size="2" baseType="variant">
      <vt:variant>
        <vt:lpstr>Titel</vt:lpstr>
      </vt:variant>
      <vt:variant>
        <vt:i4>1</vt:i4>
      </vt:variant>
    </vt:vector>
  </HeadingPairs>
  <TitlesOfParts>
    <vt:vector size="1" baseType="lpstr">
      <vt:lpstr/>
    </vt:vector>
  </TitlesOfParts>
  <Company>Goorts &amp; Coppens Advocaten</Company>
  <LinksUpToDate>false</LinksUpToDate>
  <CharactersWithSpaces>18284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Lisa Lansink</cp:lastModifiedBy>
  <cp:revision>15</cp:revision>
  <dcterms:created xsi:type="dcterms:W3CDTF">2026-03-12T14:18:00Z</dcterms:created>
  <dcterms:modified xsi:type="dcterms:W3CDTF">2026-03-12T15:25:00Z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0x01010075B9F9DA633E25459F9B6F7B456C34C7</vt:lpwstr>
  </property>
  <property fmtid="{D5CDD505-2E9C-101B-9397-08002B2CF9AE}" pid="3" name="Order">
    <vt:r8>14800</vt:r8>
  </property>
  <property fmtid="{D5CDD505-2E9C-101B-9397-08002B2CF9AE}" pid="4" name="MediaServiceImageTags">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bool>false</vt:bool>
  </property>
  <property fmtid="{D5CDD505-2E9C-101B-9397-08002B2CF9AE}" pid="11" name="GUID">
    <vt:lpwstr>fd2192f6-26e4-434e-b2c7-d925b564f617</vt:lpwstr>
  </property>
</Properties>
</file>